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D97" w:rsidRDefault="004460AA">
      <w:pPr>
        <w:spacing w:before="69"/>
      </w:pPr>
      <w:r w:rsidRPr="004460AA">
        <w:rPr>
          <w:b/>
          <w:smallCaps/>
          <w:color w:val="000000"/>
          <w:sz w:val="28"/>
          <w:szCs w:val="28"/>
        </w:rPr>
        <w:drawing>
          <wp:inline distT="0" distB="0" distL="0" distR="0">
            <wp:extent cx="5942965" cy="8134985"/>
            <wp:effectExtent l="19050" t="0" r="635" b="0"/>
            <wp:docPr id="1" name="Рисунок 0" descr="Безымянный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11.png"/>
                    <pic:cNvPicPr/>
                  </pic:nvPicPr>
                  <pic:blipFill>
                    <a:blip r:embed="rId5" cstate="print"/>
                    <a:stretch>
                      <a:fillRect/>
                    </a:stretch>
                  </pic:blipFill>
                  <pic:spPr>
                    <a:xfrm>
                      <a:off x="0" y="0"/>
                      <a:ext cx="5942965" cy="8134985"/>
                    </a:xfrm>
                    <a:prstGeom prst="rect">
                      <a:avLst/>
                    </a:prstGeom>
                  </pic:spPr>
                </pic:pic>
              </a:graphicData>
            </a:graphic>
          </wp:inline>
        </w:drawing>
      </w:r>
    </w:p>
    <w:p w:rsidR="00197D97" w:rsidRDefault="00197D97">
      <w:pPr>
        <w:spacing w:before="69"/>
      </w:pPr>
    </w:p>
    <w:p w:rsidR="00197D97" w:rsidRDefault="00197D97">
      <w:pPr>
        <w:spacing w:before="69"/>
      </w:pPr>
    </w:p>
    <w:p w:rsidR="00B54A62" w:rsidRDefault="00B54A62">
      <w:r>
        <w:br w:type="page"/>
      </w:r>
    </w:p>
    <w:p w:rsidR="00197D97" w:rsidRDefault="004460AA">
      <w:pPr>
        <w:spacing w:before="69"/>
      </w:pPr>
      <w:r w:rsidRPr="004460AA">
        <w:lastRenderedPageBreak/>
        <w:drawing>
          <wp:inline distT="0" distB="0" distL="0" distR="0">
            <wp:extent cx="5942965" cy="8134985"/>
            <wp:effectExtent l="19050" t="0" r="635" b="0"/>
            <wp:docPr id="2" name="Рисунок 1"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6" cstate="print"/>
                    <a:stretch>
                      <a:fillRect/>
                    </a:stretch>
                  </pic:blipFill>
                  <pic:spPr>
                    <a:xfrm>
                      <a:off x="0" y="0"/>
                      <a:ext cx="5942965" cy="8134985"/>
                    </a:xfrm>
                    <a:prstGeom prst="rect">
                      <a:avLst/>
                    </a:prstGeom>
                  </pic:spPr>
                </pic:pic>
              </a:graphicData>
            </a:graphic>
          </wp:inline>
        </w:drawing>
      </w:r>
    </w:p>
    <w:p w:rsidR="004460AA" w:rsidRDefault="004460AA" w:rsidP="004460AA">
      <w:pPr>
        <w:pBdr>
          <w:top w:val="nil"/>
          <w:left w:val="nil"/>
          <w:bottom w:val="nil"/>
          <w:right w:val="nil"/>
          <w:between w:val="nil"/>
        </w:pBdr>
        <w:tabs>
          <w:tab w:val="left" w:pos="5141"/>
        </w:tabs>
        <w:spacing w:before="69"/>
        <w:jc w:val="center"/>
        <w:rPr>
          <w:lang w:val="ru-RU"/>
        </w:rPr>
      </w:pPr>
    </w:p>
    <w:p w:rsidR="004460AA" w:rsidRDefault="004460AA" w:rsidP="004460AA">
      <w:pPr>
        <w:pBdr>
          <w:top w:val="nil"/>
          <w:left w:val="nil"/>
          <w:bottom w:val="nil"/>
          <w:right w:val="nil"/>
          <w:between w:val="nil"/>
        </w:pBdr>
        <w:tabs>
          <w:tab w:val="left" w:pos="5141"/>
        </w:tabs>
        <w:spacing w:before="69"/>
        <w:jc w:val="center"/>
        <w:rPr>
          <w:lang w:val="ru-RU"/>
        </w:rPr>
      </w:pPr>
    </w:p>
    <w:p w:rsidR="004460AA" w:rsidRDefault="004460AA" w:rsidP="004460AA">
      <w:pPr>
        <w:pBdr>
          <w:top w:val="nil"/>
          <w:left w:val="nil"/>
          <w:bottom w:val="nil"/>
          <w:right w:val="nil"/>
          <w:between w:val="nil"/>
        </w:pBdr>
        <w:tabs>
          <w:tab w:val="left" w:pos="5141"/>
        </w:tabs>
        <w:spacing w:before="69"/>
        <w:jc w:val="center"/>
        <w:rPr>
          <w:lang w:val="ru-RU"/>
        </w:rPr>
      </w:pPr>
    </w:p>
    <w:p w:rsidR="004460AA" w:rsidRDefault="004460AA" w:rsidP="004460AA">
      <w:pPr>
        <w:pBdr>
          <w:top w:val="nil"/>
          <w:left w:val="nil"/>
          <w:bottom w:val="nil"/>
          <w:right w:val="nil"/>
          <w:between w:val="nil"/>
        </w:pBdr>
        <w:tabs>
          <w:tab w:val="left" w:pos="5141"/>
        </w:tabs>
        <w:spacing w:before="69"/>
        <w:jc w:val="center"/>
        <w:rPr>
          <w:lang w:val="ru-RU"/>
        </w:rPr>
      </w:pPr>
    </w:p>
    <w:p w:rsidR="004460AA" w:rsidRPr="004460AA" w:rsidRDefault="004460AA" w:rsidP="004460AA">
      <w:pPr>
        <w:pBdr>
          <w:top w:val="nil"/>
          <w:left w:val="nil"/>
          <w:bottom w:val="nil"/>
          <w:right w:val="nil"/>
          <w:between w:val="nil"/>
        </w:pBdr>
        <w:tabs>
          <w:tab w:val="left" w:pos="5141"/>
        </w:tabs>
        <w:spacing w:before="69"/>
        <w:jc w:val="center"/>
      </w:pPr>
    </w:p>
    <w:p w:rsidR="00197D97" w:rsidRDefault="00B54A62">
      <w:pPr>
        <w:numPr>
          <w:ilvl w:val="0"/>
          <w:numId w:val="19"/>
        </w:numPr>
        <w:pBdr>
          <w:top w:val="nil"/>
          <w:left w:val="nil"/>
          <w:bottom w:val="nil"/>
          <w:right w:val="nil"/>
          <w:between w:val="nil"/>
        </w:pBdr>
        <w:tabs>
          <w:tab w:val="left" w:pos="5141"/>
        </w:tabs>
        <w:spacing w:before="69"/>
        <w:ind w:left="0"/>
        <w:jc w:val="center"/>
      </w:pPr>
      <w:r>
        <w:rPr>
          <w:b/>
          <w:color w:val="000000"/>
          <w:sz w:val="24"/>
          <w:szCs w:val="24"/>
        </w:rPr>
        <w:lastRenderedPageBreak/>
        <w:t>ВСТУП</w:t>
      </w:r>
    </w:p>
    <w:p w:rsidR="00197D97" w:rsidRDefault="00197D97">
      <w:pPr>
        <w:pBdr>
          <w:top w:val="nil"/>
          <w:left w:val="nil"/>
          <w:bottom w:val="nil"/>
          <w:right w:val="nil"/>
          <w:between w:val="nil"/>
        </w:pBdr>
        <w:spacing w:before="6"/>
        <w:ind w:hanging="396"/>
        <w:rPr>
          <w:b/>
          <w:color w:val="000000"/>
          <w:sz w:val="23"/>
          <w:szCs w:val="23"/>
        </w:rPr>
      </w:pPr>
    </w:p>
    <w:p w:rsidR="00B54A62" w:rsidRPr="00F26B02" w:rsidRDefault="00B54A62" w:rsidP="00B54A62">
      <w:pPr>
        <w:ind w:firstLine="360"/>
        <w:jc w:val="both"/>
        <w:rPr>
          <w:sz w:val="24"/>
          <w:szCs w:val="24"/>
        </w:rPr>
      </w:pPr>
      <w:r w:rsidRPr="00F26B02">
        <w:rPr>
          <w:color w:val="000000"/>
          <w:sz w:val="24"/>
          <w:szCs w:val="24"/>
        </w:rPr>
        <w:t>Виробнича (педагогічна та перекладацька) практика здобувачів першого (бакалаврського) рівня 4 курсу спеціальності 035 Філологія, спеціалізація 035.41 германські мови та літератури (переклад включно), перша - англійська є невід’ємною складовою частиною підготовки фахівців, що здобувають ступінь вищої освіти бакалавр, і складається з двох модулів: педагогічного (чотири тижні) та перекладацького (два тижні) на денній формі навчання та педагогічного (два тижні) й перекладацького (два тижні) на заочній формі навчання. </w:t>
      </w:r>
    </w:p>
    <w:p w:rsidR="00B54A62" w:rsidRPr="00F26B02" w:rsidRDefault="00B54A62" w:rsidP="00B54A62">
      <w:pPr>
        <w:ind w:firstLine="540"/>
        <w:jc w:val="both"/>
        <w:rPr>
          <w:sz w:val="24"/>
          <w:szCs w:val="24"/>
        </w:rPr>
      </w:pPr>
      <w:r w:rsidRPr="00F26B02">
        <w:rPr>
          <w:color w:val="000000"/>
          <w:sz w:val="24"/>
          <w:szCs w:val="24"/>
        </w:rPr>
        <w:t>Здобуття першого (бакалаврського) рівня вищої освіти передбачає проходження студентами виробничої практики з першої іноземної мови в середніх (базових) класах ЗЗСО: практика сприяє вдосконаленню всієї системи методичної підготовки, розвитку індивідуальних творчих здібностей майбутніх фахівців, їхньої ерудиції, вихованню в них подальшої активності в набутті професійних, перцептивних, проектувальних, адаптивних і пізнавальних умінь. Практика сприяє формуванню особистісного стилю викладання, об’єктивній оцінці своїх можливостей, застосуванню різноманітних методів та прийомів навчання, сучасних педагогічних технологій.</w:t>
      </w:r>
    </w:p>
    <w:p w:rsidR="00B54A62" w:rsidRPr="00F26B02" w:rsidRDefault="00B54A62" w:rsidP="00B54A62">
      <w:pPr>
        <w:ind w:firstLine="709"/>
        <w:jc w:val="both"/>
        <w:rPr>
          <w:sz w:val="24"/>
          <w:szCs w:val="24"/>
        </w:rPr>
      </w:pPr>
      <w:r w:rsidRPr="00F26B02">
        <w:rPr>
          <w:color w:val="000000"/>
          <w:sz w:val="24"/>
          <w:szCs w:val="24"/>
        </w:rPr>
        <w:t>Перекладацька практика проводиться в умовах, максимально наближених до реальних умов майбутньої професійної діяльності: студенти вводяться в коло проблем перекладача, знайомляться з реальним змістом та об'ємом його роботи. Перекладацька практика сприяє практичній підготовці у сфері перекладознавства,  є невід’ємною складовою частиною професійно-педагогічної підготовки фахівців і має на меті ознайомити їх зі змістом та реальними умовами майбутньої професійної діяльності. </w:t>
      </w:r>
    </w:p>
    <w:p w:rsidR="00B54A62" w:rsidRPr="00F26B02" w:rsidRDefault="00B54A62" w:rsidP="00B54A62">
      <w:pPr>
        <w:ind w:firstLine="540"/>
        <w:jc w:val="both"/>
        <w:rPr>
          <w:sz w:val="24"/>
          <w:szCs w:val="24"/>
        </w:rPr>
      </w:pPr>
      <w:r w:rsidRPr="00F26B02">
        <w:rPr>
          <w:color w:val="000000"/>
          <w:sz w:val="24"/>
          <w:szCs w:val="24"/>
        </w:rPr>
        <w:t>Програма практики є основним навчально-методичним документом для студентів та керівників практики від навчального закладу та баз практики.</w:t>
      </w:r>
    </w:p>
    <w:p w:rsidR="00B54A62" w:rsidRPr="00F26B02" w:rsidRDefault="00B54A62" w:rsidP="00B54A62">
      <w:pPr>
        <w:ind w:firstLine="540"/>
        <w:rPr>
          <w:sz w:val="24"/>
          <w:szCs w:val="24"/>
        </w:rPr>
      </w:pPr>
      <w:r w:rsidRPr="00F26B02">
        <w:rPr>
          <w:b/>
          <w:bCs/>
          <w:color w:val="000000"/>
          <w:sz w:val="24"/>
          <w:szCs w:val="24"/>
        </w:rPr>
        <w:t xml:space="preserve">Тривалість </w:t>
      </w:r>
      <w:r w:rsidRPr="00F26B02">
        <w:rPr>
          <w:color w:val="000000"/>
          <w:sz w:val="24"/>
          <w:szCs w:val="24"/>
        </w:rPr>
        <w:t xml:space="preserve">виробничої </w:t>
      </w:r>
      <w:r w:rsidRPr="00F26B02">
        <w:rPr>
          <w:b/>
          <w:bCs/>
          <w:color w:val="000000"/>
          <w:sz w:val="24"/>
          <w:szCs w:val="24"/>
        </w:rPr>
        <w:t>(</w:t>
      </w:r>
      <w:r w:rsidRPr="00F26B02">
        <w:rPr>
          <w:color w:val="000000"/>
          <w:sz w:val="24"/>
          <w:szCs w:val="24"/>
        </w:rPr>
        <w:t>педагогічної) та перекладацької практики – 6 тижнів (педагогічної – 4 перекладацької – 2).</w:t>
      </w:r>
    </w:p>
    <w:p w:rsidR="00B54A62" w:rsidRPr="00F26B02" w:rsidRDefault="00B54A62" w:rsidP="00B54A62">
      <w:pPr>
        <w:ind w:firstLine="540"/>
        <w:rPr>
          <w:sz w:val="24"/>
          <w:szCs w:val="24"/>
        </w:rPr>
      </w:pPr>
      <w:r w:rsidRPr="00F26B02">
        <w:rPr>
          <w:color w:val="000000"/>
          <w:sz w:val="24"/>
          <w:szCs w:val="24"/>
        </w:rPr>
        <w:t>Кількість годин – 270, кількість кредитів – 9. Форма контролю – диференційований залік.</w:t>
      </w:r>
    </w:p>
    <w:p w:rsidR="00B54A62" w:rsidRPr="00F26B02" w:rsidRDefault="00B54A62" w:rsidP="00B54A62">
      <w:pPr>
        <w:ind w:firstLine="540"/>
        <w:rPr>
          <w:sz w:val="24"/>
          <w:szCs w:val="24"/>
        </w:rPr>
      </w:pPr>
      <w:r w:rsidRPr="00F26B02">
        <w:rPr>
          <w:b/>
          <w:bCs/>
          <w:color w:val="000000"/>
          <w:sz w:val="24"/>
          <w:szCs w:val="24"/>
        </w:rPr>
        <w:t>Термін проведення</w:t>
      </w:r>
      <w:r w:rsidRPr="00F26B02">
        <w:rPr>
          <w:color w:val="000000"/>
          <w:sz w:val="24"/>
          <w:szCs w:val="24"/>
        </w:rPr>
        <w:t>: 8 семестр, з 15.11.2021 до 24.12.2021 - денна форма</w:t>
      </w:r>
    </w:p>
    <w:p w:rsidR="00B54A62" w:rsidRPr="00F26B02" w:rsidRDefault="00B54A62" w:rsidP="00B54A62">
      <w:pPr>
        <w:ind w:firstLine="540"/>
        <w:rPr>
          <w:sz w:val="24"/>
          <w:szCs w:val="24"/>
        </w:rPr>
      </w:pPr>
      <w:r w:rsidRPr="00F26B02">
        <w:rPr>
          <w:color w:val="000000"/>
          <w:sz w:val="24"/>
          <w:szCs w:val="24"/>
        </w:rPr>
        <w:t>                                                          08.10.2021 - 06.11.2021 - заочна форма </w:t>
      </w:r>
    </w:p>
    <w:p w:rsidR="00B54A62" w:rsidRPr="00F26B02" w:rsidRDefault="00B54A62" w:rsidP="00B54A62">
      <w:pPr>
        <w:ind w:firstLine="540"/>
        <w:jc w:val="both"/>
        <w:rPr>
          <w:sz w:val="24"/>
          <w:szCs w:val="24"/>
        </w:rPr>
      </w:pPr>
      <w:r w:rsidRPr="00F26B02">
        <w:rPr>
          <w:b/>
          <w:bCs/>
          <w:color w:val="000000"/>
          <w:sz w:val="24"/>
          <w:szCs w:val="24"/>
        </w:rPr>
        <w:t>Бази педагогічної практики</w:t>
      </w:r>
      <w:r w:rsidRPr="00F26B02">
        <w:rPr>
          <w:color w:val="000000"/>
          <w:sz w:val="24"/>
          <w:szCs w:val="24"/>
        </w:rPr>
        <w:t xml:space="preserve"> – ЗЗСО (ліцеї, гімназії та інші заклади освіти державного підпорядкування м. Херсона та області). </w:t>
      </w:r>
    </w:p>
    <w:p w:rsidR="00B54A62" w:rsidRPr="00F26B02" w:rsidRDefault="00B54A62" w:rsidP="00B54A62">
      <w:pPr>
        <w:ind w:firstLine="540"/>
        <w:jc w:val="both"/>
        <w:rPr>
          <w:sz w:val="24"/>
          <w:szCs w:val="24"/>
        </w:rPr>
      </w:pPr>
      <w:r w:rsidRPr="00F26B02">
        <w:rPr>
          <w:b/>
          <w:bCs/>
          <w:color w:val="000000"/>
          <w:sz w:val="24"/>
          <w:szCs w:val="24"/>
        </w:rPr>
        <w:t>Бази перекладацької практики</w:t>
      </w:r>
      <w:r w:rsidRPr="00F26B02">
        <w:rPr>
          <w:color w:val="000000"/>
          <w:sz w:val="24"/>
          <w:szCs w:val="24"/>
        </w:rPr>
        <w:t xml:space="preserve"> - </w:t>
      </w:r>
      <w:proofErr w:type="spellStart"/>
      <w:r w:rsidRPr="00F26B02">
        <w:rPr>
          <w:color w:val="000000"/>
          <w:sz w:val="24"/>
          <w:szCs w:val="24"/>
        </w:rPr>
        <w:t>ТзОВ</w:t>
      </w:r>
      <w:proofErr w:type="spellEnd"/>
      <w:r w:rsidRPr="00F26B02">
        <w:rPr>
          <w:color w:val="000000"/>
          <w:sz w:val="24"/>
          <w:szCs w:val="24"/>
        </w:rPr>
        <w:t xml:space="preserve"> «Херсонський морський центр, ЛТД»;</w:t>
      </w:r>
    </w:p>
    <w:p w:rsidR="00B54A62" w:rsidRPr="00F26B02" w:rsidRDefault="00B54A62" w:rsidP="00B54A62">
      <w:pPr>
        <w:ind w:firstLine="540"/>
        <w:jc w:val="both"/>
        <w:rPr>
          <w:sz w:val="24"/>
          <w:szCs w:val="24"/>
        </w:rPr>
      </w:pPr>
      <w:r w:rsidRPr="00F26B02">
        <w:rPr>
          <w:color w:val="000000"/>
          <w:sz w:val="24"/>
          <w:szCs w:val="24"/>
        </w:rPr>
        <w:t xml:space="preserve">Херсонська торгово-промислова палата; Комунальний заклад «Херсонська обласна бібліотека для дітей ім. Дніпрової Чайки» Херсонської обласної ради; Херсонська філія приватного вищого навчального закладу «Інститут післядипломної освіти </w:t>
      </w:r>
      <w:proofErr w:type="spellStart"/>
      <w:r w:rsidRPr="00F26B02">
        <w:rPr>
          <w:color w:val="000000"/>
          <w:sz w:val="24"/>
          <w:szCs w:val="24"/>
        </w:rPr>
        <w:t>„Одеський</w:t>
      </w:r>
      <w:proofErr w:type="spellEnd"/>
      <w:r w:rsidRPr="00F26B02">
        <w:rPr>
          <w:color w:val="000000"/>
          <w:sz w:val="24"/>
          <w:szCs w:val="24"/>
        </w:rPr>
        <w:t xml:space="preserve"> морський тренажерний </w:t>
      </w:r>
      <w:proofErr w:type="spellStart"/>
      <w:r w:rsidRPr="00F26B02">
        <w:rPr>
          <w:color w:val="000000"/>
          <w:sz w:val="24"/>
          <w:szCs w:val="24"/>
        </w:rPr>
        <w:t>центр”</w:t>
      </w:r>
      <w:proofErr w:type="spellEnd"/>
      <w:r w:rsidRPr="00F26B02">
        <w:rPr>
          <w:color w:val="000000"/>
          <w:sz w:val="24"/>
          <w:szCs w:val="24"/>
        </w:rPr>
        <w:t xml:space="preserve">»; Бюро перекладів «ЧП Кисельова А.М»; </w:t>
      </w:r>
      <w:r w:rsidRPr="00F26B02">
        <w:rPr>
          <w:color w:val="000000"/>
        </w:rPr>
        <w:t xml:space="preserve">Студія </w:t>
      </w:r>
      <w:proofErr w:type="spellStart"/>
      <w:r w:rsidRPr="00F26B02">
        <w:rPr>
          <w:color w:val="000000"/>
        </w:rPr>
        <w:t>компʼютерного</w:t>
      </w:r>
      <w:proofErr w:type="spellEnd"/>
      <w:r w:rsidRPr="00F26B02">
        <w:rPr>
          <w:color w:val="000000"/>
        </w:rPr>
        <w:t xml:space="preserve"> дизайну </w:t>
      </w:r>
      <w:proofErr w:type="spellStart"/>
      <w:r w:rsidRPr="00F26B02">
        <w:rPr>
          <w:color w:val="000000"/>
        </w:rPr>
        <w:t>Wezom</w:t>
      </w:r>
      <w:proofErr w:type="spellEnd"/>
      <w:r w:rsidRPr="00F26B02">
        <w:rPr>
          <w:color w:val="000000"/>
        </w:rPr>
        <w:t xml:space="preserve"> (</w:t>
      </w:r>
      <w:proofErr w:type="spellStart"/>
      <w:r w:rsidRPr="00F26B02">
        <w:rPr>
          <w:color w:val="000000"/>
        </w:rPr>
        <w:t>ФОП</w:t>
      </w:r>
      <w:proofErr w:type="spellEnd"/>
      <w:r w:rsidRPr="00F26B02">
        <w:rPr>
          <w:color w:val="000000"/>
        </w:rPr>
        <w:t xml:space="preserve"> </w:t>
      </w:r>
      <w:proofErr w:type="spellStart"/>
      <w:r w:rsidRPr="00F26B02">
        <w:rPr>
          <w:color w:val="000000"/>
        </w:rPr>
        <w:t>Трушин</w:t>
      </w:r>
      <w:proofErr w:type="spellEnd"/>
      <w:r w:rsidRPr="00F26B02">
        <w:rPr>
          <w:color w:val="000000"/>
        </w:rPr>
        <w:t xml:space="preserve"> С.М.); </w:t>
      </w:r>
      <w:r w:rsidRPr="00F26B02">
        <w:rPr>
          <w:color w:val="000000"/>
          <w:sz w:val="24"/>
          <w:szCs w:val="24"/>
        </w:rPr>
        <w:t>ТОВ «</w:t>
      </w:r>
      <w:proofErr w:type="spellStart"/>
      <w:r w:rsidRPr="00F26B02">
        <w:rPr>
          <w:color w:val="000000"/>
          <w:sz w:val="24"/>
          <w:szCs w:val="24"/>
        </w:rPr>
        <w:t>Автопланета</w:t>
      </w:r>
      <w:proofErr w:type="spellEnd"/>
      <w:r w:rsidRPr="00F26B02">
        <w:rPr>
          <w:color w:val="000000"/>
          <w:sz w:val="24"/>
          <w:szCs w:val="24"/>
        </w:rPr>
        <w:t xml:space="preserve"> Плюс».</w:t>
      </w:r>
    </w:p>
    <w:p w:rsidR="00197D97" w:rsidRDefault="00197D97">
      <w:pPr>
        <w:pBdr>
          <w:top w:val="nil"/>
          <w:left w:val="nil"/>
          <w:bottom w:val="nil"/>
          <w:right w:val="nil"/>
          <w:between w:val="nil"/>
        </w:pBdr>
        <w:spacing w:before="3"/>
        <w:ind w:hanging="396"/>
        <w:rPr>
          <w:color w:val="000000"/>
          <w:sz w:val="24"/>
          <w:szCs w:val="24"/>
        </w:rPr>
      </w:pPr>
    </w:p>
    <w:p w:rsidR="00197D97" w:rsidRDefault="00B54A62">
      <w:pPr>
        <w:numPr>
          <w:ilvl w:val="0"/>
          <w:numId w:val="19"/>
        </w:numPr>
        <w:pBdr>
          <w:top w:val="nil"/>
          <w:left w:val="nil"/>
          <w:bottom w:val="nil"/>
          <w:right w:val="nil"/>
          <w:between w:val="nil"/>
        </w:pBdr>
        <w:tabs>
          <w:tab w:val="left" w:pos="3658"/>
        </w:tabs>
        <w:spacing w:before="1" w:line="275" w:lineRule="auto"/>
        <w:ind w:left="0" w:hanging="347"/>
        <w:jc w:val="center"/>
      </w:pPr>
      <w:r>
        <w:rPr>
          <w:b/>
          <w:color w:val="000000"/>
          <w:sz w:val="24"/>
          <w:szCs w:val="24"/>
        </w:rPr>
        <w:t>МЕТА Й ЗАВДАННЯ ПРАКТИКИ</w:t>
      </w:r>
    </w:p>
    <w:p w:rsidR="00197D97" w:rsidRDefault="00B54A62">
      <w:pPr>
        <w:pBdr>
          <w:top w:val="nil"/>
          <w:left w:val="nil"/>
          <w:bottom w:val="nil"/>
          <w:right w:val="nil"/>
          <w:between w:val="nil"/>
        </w:pBdr>
        <w:spacing w:before="1" w:line="237" w:lineRule="auto"/>
        <w:ind w:firstLine="725"/>
        <w:jc w:val="both"/>
        <w:rPr>
          <w:color w:val="000000"/>
          <w:sz w:val="24"/>
          <w:szCs w:val="24"/>
        </w:rPr>
      </w:pPr>
      <w:r>
        <w:rPr>
          <w:color w:val="000000"/>
          <w:sz w:val="24"/>
          <w:szCs w:val="24"/>
        </w:rPr>
        <w:t>Виробнича практика здобувачів першого (бакалаврського) рівня 4 курсу спеціальності 035 Філологія складається з двох модулів: педагогічного та перекладацького.</w:t>
      </w:r>
    </w:p>
    <w:p w:rsidR="00197D97" w:rsidRDefault="00B54A62">
      <w:pPr>
        <w:pBdr>
          <w:top w:val="nil"/>
          <w:left w:val="nil"/>
          <w:bottom w:val="nil"/>
          <w:right w:val="nil"/>
          <w:between w:val="nil"/>
        </w:pBdr>
        <w:spacing w:before="3"/>
        <w:ind w:firstLine="706"/>
        <w:jc w:val="both"/>
        <w:rPr>
          <w:color w:val="000000"/>
          <w:sz w:val="24"/>
          <w:szCs w:val="24"/>
        </w:rPr>
      </w:pPr>
      <w:r>
        <w:rPr>
          <w:color w:val="000000"/>
          <w:sz w:val="24"/>
          <w:szCs w:val="24"/>
        </w:rPr>
        <w:t xml:space="preserve">Метою </w:t>
      </w:r>
      <w:r>
        <w:rPr>
          <w:b/>
          <w:color w:val="000000"/>
          <w:sz w:val="24"/>
          <w:szCs w:val="24"/>
        </w:rPr>
        <w:t xml:space="preserve">педагогічного модуля практики </w:t>
      </w:r>
      <w:r>
        <w:rPr>
          <w:color w:val="000000"/>
          <w:sz w:val="24"/>
          <w:szCs w:val="24"/>
        </w:rPr>
        <w:t>є формування й поглиблення фахових компетентностей, відповідних практичних навичок, ознайомлення безпосередньо в школах з виробничим (освітнім) процесом, відпрацювання спеціальних умінь та навичок, а також збирання фактичного матеріалу для виконання кваліфікаційних робіт (проєктів). Мета виробничої практики здобувачів 4 курсу першого (бакалаврського) рівня вищої освіти визначається характером майбутньої діяльності випускників спеціальності 035 Філологія і полягає в:</w:t>
      </w:r>
    </w:p>
    <w:p w:rsidR="00197D97" w:rsidRDefault="00B54A62">
      <w:pPr>
        <w:numPr>
          <w:ilvl w:val="0"/>
          <w:numId w:val="18"/>
        </w:numPr>
        <w:pBdr>
          <w:top w:val="nil"/>
          <w:left w:val="nil"/>
          <w:bottom w:val="nil"/>
          <w:right w:val="nil"/>
          <w:between w:val="nil"/>
        </w:pBdr>
        <w:tabs>
          <w:tab w:val="left" w:pos="284"/>
        </w:tabs>
        <w:spacing w:line="237" w:lineRule="auto"/>
        <w:ind w:left="0" w:firstLine="0"/>
        <w:jc w:val="both"/>
        <w:rPr>
          <w:color w:val="000000"/>
        </w:rPr>
      </w:pPr>
      <w:r>
        <w:rPr>
          <w:color w:val="000000"/>
          <w:sz w:val="24"/>
          <w:szCs w:val="24"/>
        </w:rPr>
        <w:t xml:space="preserve">формуванні вмінь та навичок застосування теоретичних та прикладних знань в умовах </w:t>
      </w:r>
      <w:r>
        <w:rPr>
          <w:color w:val="000000"/>
          <w:sz w:val="24"/>
          <w:szCs w:val="24"/>
        </w:rPr>
        <w:lastRenderedPageBreak/>
        <w:t>реального педагогічного процесу;</w:t>
      </w:r>
    </w:p>
    <w:p w:rsidR="00197D97" w:rsidRDefault="00B54A62">
      <w:pPr>
        <w:numPr>
          <w:ilvl w:val="0"/>
          <w:numId w:val="18"/>
        </w:numPr>
        <w:pBdr>
          <w:top w:val="nil"/>
          <w:left w:val="nil"/>
          <w:bottom w:val="nil"/>
          <w:right w:val="nil"/>
          <w:between w:val="nil"/>
        </w:pBdr>
        <w:tabs>
          <w:tab w:val="left" w:pos="284"/>
        </w:tabs>
        <w:spacing w:before="4"/>
        <w:ind w:left="0" w:firstLine="0"/>
        <w:jc w:val="both"/>
        <w:rPr>
          <w:color w:val="000000"/>
        </w:rPr>
      </w:pPr>
      <w:r>
        <w:rPr>
          <w:color w:val="000000"/>
          <w:sz w:val="24"/>
          <w:szCs w:val="24"/>
        </w:rPr>
        <w:t>узагальненні й систематизації професійних знань, умінь та навичок студентів, підпорядкованих вирішенню головного завдання – комунікативної спрямованості навчання іноземної мови;</w:t>
      </w:r>
    </w:p>
    <w:p w:rsidR="00197D97" w:rsidRDefault="00B54A62">
      <w:pPr>
        <w:numPr>
          <w:ilvl w:val="0"/>
          <w:numId w:val="18"/>
        </w:numPr>
        <w:pBdr>
          <w:top w:val="nil"/>
          <w:left w:val="nil"/>
          <w:bottom w:val="nil"/>
          <w:right w:val="nil"/>
          <w:between w:val="nil"/>
        </w:pBdr>
        <w:tabs>
          <w:tab w:val="left" w:pos="284"/>
        </w:tabs>
        <w:spacing w:line="242" w:lineRule="auto"/>
        <w:ind w:left="0" w:firstLine="0"/>
        <w:jc w:val="both"/>
        <w:rPr>
          <w:color w:val="000000"/>
        </w:rPr>
      </w:pPr>
      <w:r>
        <w:rPr>
          <w:color w:val="000000"/>
          <w:sz w:val="24"/>
          <w:szCs w:val="24"/>
        </w:rPr>
        <w:t>стимулюванні науково-методичної творчості студентів, творчого ставлення до праці вчителя;</w:t>
      </w:r>
    </w:p>
    <w:p w:rsidR="00197D97" w:rsidRDefault="00B54A62">
      <w:pPr>
        <w:numPr>
          <w:ilvl w:val="0"/>
          <w:numId w:val="18"/>
        </w:numPr>
        <w:pBdr>
          <w:top w:val="nil"/>
          <w:left w:val="nil"/>
          <w:bottom w:val="nil"/>
          <w:right w:val="nil"/>
          <w:between w:val="nil"/>
        </w:pBdr>
        <w:tabs>
          <w:tab w:val="left" w:pos="284"/>
        </w:tabs>
        <w:spacing w:line="271" w:lineRule="auto"/>
        <w:ind w:left="0" w:firstLine="0"/>
        <w:jc w:val="both"/>
        <w:rPr>
          <w:color w:val="000000"/>
        </w:rPr>
      </w:pPr>
      <w:r>
        <w:rPr>
          <w:color w:val="000000"/>
          <w:sz w:val="24"/>
          <w:szCs w:val="24"/>
        </w:rPr>
        <w:t>підготовці до самостійної роботи у ЗЗСО.</w:t>
      </w:r>
    </w:p>
    <w:p w:rsidR="00197D97" w:rsidRDefault="00B54A62">
      <w:pPr>
        <w:ind w:firstLine="720"/>
        <w:jc w:val="both"/>
        <w:rPr>
          <w:sz w:val="24"/>
          <w:szCs w:val="24"/>
        </w:rPr>
      </w:pPr>
      <w:r>
        <w:rPr>
          <w:sz w:val="24"/>
          <w:szCs w:val="24"/>
        </w:rPr>
        <w:t xml:space="preserve">Основною метою </w:t>
      </w:r>
      <w:r>
        <w:rPr>
          <w:b/>
          <w:sz w:val="24"/>
          <w:szCs w:val="24"/>
        </w:rPr>
        <w:t xml:space="preserve">перекладацького модуля практики </w:t>
      </w:r>
      <w:r>
        <w:rPr>
          <w:sz w:val="24"/>
          <w:szCs w:val="24"/>
        </w:rPr>
        <w:t>є підготовка студентів до виконання роботи професійного перекладача та отримання практичних навичок, пов’язаних з реалізацією різних видів перекладу (усного, письмового, послідовного, синхронного) у різних умовах комунікації (робота з групою, індивідуально, робота з текстами та документами різного рівня складності та спрямування, безпосередньо з клієнтом чи за умов дистантної комунікації: телефон, Інтернет).</w:t>
      </w:r>
    </w:p>
    <w:p w:rsidR="00197D97" w:rsidRDefault="00197D97">
      <w:pPr>
        <w:pBdr>
          <w:top w:val="nil"/>
          <w:left w:val="nil"/>
          <w:bottom w:val="nil"/>
          <w:right w:val="nil"/>
          <w:between w:val="nil"/>
        </w:pBdr>
        <w:spacing w:before="5"/>
        <w:ind w:hanging="396"/>
        <w:rPr>
          <w:color w:val="000000"/>
          <w:sz w:val="24"/>
          <w:szCs w:val="24"/>
        </w:rPr>
      </w:pPr>
    </w:p>
    <w:p w:rsidR="00197D97" w:rsidRDefault="00B54A62">
      <w:pPr>
        <w:pBdr>
          <w:top w:val="nil"/>
          <w:left w:val="nil"/>
          <w:bottom w:val="nil"/>
          <w:right w:val="nil"/>
          <w:between w:val="nil"/>
        </w:pBdr>
        <w:spacing w:before="1" w:line="272" w:lineRule="auto"/>
        <w:ind w:firstLine="720"/>
        <w:jc w:val="both"/>
        <w:rPr>
          <w:b/>
          <w:color w:val="000000"/>
          <w:sz w:val="24"/>
          <w:szCs w:val="24"/>
        </w:rPr>
      </w:pPr>
      <w:r>
        <w:rPr>
          <w:b/>
          <w:color w:val="000000"/>
          <w:sz w:val="24"/>
          <w:szCs w:val="24"/>
        </w:rPr>
        <w:t>Завдання педагогічного модуля практики:</w:t>
      </w:r>
    </w:p>
    <w:p w:rsidR="00197D97" w:rsidRDefault="00B54A62">
      <w:pPr>
        <w:numPr>
          <w:ilvl w:val="0"/>
          <w:numId w:val="18"/>
        </w:numPr>
        <w:pBdr>
          <w:top w:val="nil"/>
          <w:left w:val="nil"/>
          <w:bottom w:val="nil"/>
          <w:right w:val="nil"/>
          <w:between w:val="nil"/>
        </w:pBdr>
        <w:tabs>
          <w:tab w:val="left" w:pos="284"/>
        </w:tabs>
        <w:spacing w:line="242" w:lineRule="auto"/>
        <w:ind w:left="0" w:firstLine="0"/>
        <w:jc w:val="both"/>
        <w:rPr>
          <w:color w:val="000000"/>
        </w:rPr>
      </w:pPr>
      <w:r>
        <w:rPr>
          <w:color w:val="000000"/>
          <w:sz w:val="24"/>
          <w:szCs w:val="24"/>
        </w:rPr>
        <w:t>поглиблення теоретичних знань як з базових філологічних , так і психолого-педагогічних дисциплін;</w:t>
      </w:r>
    </w:p>
    <w:p w:rsidR="00197D97" w:rsidRDefault="00B54A62">
      <w:pPr>
        <w:numPr>
          <w:ilvl w:val="0"/>
          <w:numId w:val="18"/>
        </w:numPr>
        <w:pBdr>
          <w:top w:val="nil"/>
          <w:left w:val="nil"/>
          <w:bottom w:val="nil"/>
          <w:right w:val="nil"/>
          <w:between w:val="nil"/>
        </w:pBdr>
        <w:tabs>
          <w:tab w:val="left" w:pos="284"/>
        </w:tabs>
        <w:ind w:left="0" w:firstLine="0"/>
        <w:jc w:val="both"/>
        <w:rPr>
          <w:color w:val="000000"/>
        </w:rPr>
      </w:pPr>
      <w:r>
        <w:rPr>
          <w:color w:val="000000"/>
          <w:sz w:val="24"/>
          <w:szCs w:val="24"/>
        </w:rPr>
        <w:t>навчити планувати і реалізовувати основні види навчально-виховної роботи з учнями (проведення уроку, виховного заходу, факультативних занять, позакласної роботи з предмету, робота в якості класного керівника тощо);</w:t>
      </w:r>
    </w:p>
    <w:p w:rsidR="00197D97" w:rsidRDefault="00B54A62">
      <w:pPr>
        <w:numPr>
          <w:ilvl w:val="0"/>
          <w:numId w:val="18"/>
        </w:numPr>
        <w:pBdr>
          <w:top w:val="nil"/>
          <w:left w:val="nil"/>
          <w:bottom w:val="nil"/>
          <w:right w:val="nil"/>
          <w:between w:val="nil"/>
        </w:pBdr>
        <w:tabs>
          <w:tab w:val="left" w:pos="284"/>
        </w:tabs>
        <w:ind w:left="0" w:firstLine="0"/>
        <w:jc w:val="both"/>
        <w:rPr>
          <w:color w:val="000000"/>
        </w:rPr>
      </w:pPr>
      <w:r>
        <w:rPr>
          <w:color w:val="000000"/>
          <w:sz w:val="24"/>
          <w:szCs w:val="24"/>
        </w:rPr>
        <w:t xml:space="preserve">практичне оволодіння методами, прийомами, засобами й формами викладання мови </w:t>
      </w:r>
      <w:r w:rsidR="00137167">
        <w:rPr>
          <w:color w:val="000000"/>
          <w:sz w:val="24"/>
          <w:szCs w:val="24"/>
          <w:lang w:val="ru-RU"/>
        </w:rPr>
        <w:t>в</w:t>
      </w:r>
      <w:r>
        <w:rPr>
          <w:color w:val="000000"/>
          <w:sz w:val="24"/>
          <w:szCs w:val="24"/>
        </w:rPr>
        <w:t xml:space="preserve"> базовій (основній) школі, навичками роботи з навчально-методичною літературою;</w:t>
      </w:r>
    </w:p>
    <w:p w:rsidR="00197D97" w:rsidRDefault="00B54A62">
      <w:pPr>
        <w:numPr>
          <w:ilvl w:val="0"/>
          <w:numId w:val="18"/>
        </w:numPr>
        <w:pBdr>
          <w:top w:val="nil"/>
          <w:left w:val="nil"/>
          <w:bottom w:val="nil"/>
          <w:right w:val="nil"/>
          <w:between w:val="nil"/>
        </w:pBdr>
        <w:tabs>
          <w:tab w:val="left" w:pos="284"/>
        </w:tabs>
        <w:spacing w:line="242" w:lineRule="auto"/>
        <w:ind w:left="0" w:firstLine="0"/>
        <w:jc w:val="both"/>
        <w:rPr>
          <w:color w:val="000000"/>
        </w:rPr>
      </w:pPr>
      <w:r>
        <w:rPr>
          <w:color w:val="000000"/>
          <w:sz w:val="24"/>
          <w:szCs w:val="24"/>
        </w:rPr>
        <w:t>формування та закріплення у студентів-практикантів професійно-ціннісних якостей особистості вчителя;</w:t>
      </w:r>
    </w:p>
    <w:p w:rsidR="00197D97" w:rsidRDefault="00B54A62">
      <w:pPr>
        <w:numPr>
          <w:ilvl w:val="0"/>
          <w:numId w:val="18"/>
        </w:numPr>
        <w:pBdr>
          <w:top w:val="nil"/>
          <w:left w:val="nil"/>
          <w:bottom w:val="nil"/>
          <w:right w:val="nil"/>
          <w:between w:val="nil"/>
        </w:pBdr>
        <w:tabs>
          <w:tab w:val="left" w:pos="284"/>
        </w:tabs>
        <w:spacing w:line="271" w:lineRule="auto"/>
        <w:ind w:left="0" w:firstLine="0"/>
        <w:jc w:val="both"/>
        <w:rPr>
          <w:color w:val="000000"/>
        </w:rPr>
      </w:pPr>
      <w:r>
        <w:rPr>
          <w:color w:val="000000"/>
          <w:sz w:val="24"/>
          <w:szCs w:val="24"/>
        </w:rPr>
        <w:t>засвоєння на практичному рівні посадових функцій конкретного працівника освіти;</w:t>
      </w:r>
    </w:p>
    <w:p w:rsidR="00197D97" w:rsidRDefault="00B54A62">
      <w:pPr>
        <w:numPr>
          <w:ilvl w:val="0"/>
          <w:numId w:val="18"/>
        </w:numPr>
        <w:pBdr>
          <w:top w:val="nil"/>
          <w:left w:val="nil"/>
          <w:bottom w:val="nil"/>
          <w:right w:val="nil"/>
          <w:between w:val="nil"/>
        </w:pBdr>
        <w:tabs>
          <w:tab w:val="left" w:pos="284"/>
        </w:tabs>
        <w:spacing w:line="237" w:lineRule="auto"/>
        <w:ind w:left="0" w:firstLine="0"/>
        <w:jc w:val="both"/>
        <w:rPr>
          <w:color w:val="000000"/>
        </w:rPr>
      </w:pPr>
      <w:r>
        <w:rPr>
          <w:color w:val="000000"/>
          <w:sz w:val="24"/>
          <w:szCs w:val="24"/>
        </w:rPr>
        <w:t>збір матеріалів для продовження виконання дослідження з тематики кваліфікаційної роботи.</w:t>
      </w:r>
    </w:p>
    <w:p w:rsidR="00197D97" w:rsidRDefault="00197D97">
      <w:pPr>
        <w:pBdr>
          <w:top w:val="nil"/>
          <w:left w:val="nil"/>
          <w:bottom w:val="nil"/>
          <w:right w:val="nil"/>
          <w:between w:val="nil"/>
        </w:pBdr>
        <w:tabs>
          <w:tab w:val="left" w:pos="284"/>
        </w:tabs>
        <w:spacing w:line="237" w:lineRule="auto"/>
        <w:ind w:hanging="396"/>
        <w:jc w:val="both"/>
        <w:rPr>
          <w:color w:val="000000"/>
          <w:sz w:val="24"/>
          <w:szCs w:val="24"/>
        </w:rPr>
      </w:pPr>
    </w:p>
    <w:p w:rsidR="00197D97" w:rsidRDefault="00B54A62">
      <w:pPr>
        <w:pBdr>
          <w:top w:val="nil"/>
          <w:left w:val="nil"/>
          <w:bottom w:val="nil"/>
          <w:right w:val="nil"/>
          <w:between w:val="nil"/>
        </w:pBdr>
        <w:tabs>
          <w:tab w:val="left" w:pos="284"/>
        </w:tabs>
        <w:spacing w:before="4" w:line="273" w:lineRule="auto"/>
        <w:ind w:firstLine="720"/>
        <w:jc w:val="both"/>
        <w:rPr>
          <w:b/>
          <w:color w:val="000000"/>
          <w:sz w:val="24"/>
          <w:szCs w:val="24"/>
        </w:rPr>
      </w:pPr>
      <w:r>
        <w:rPr>
          <w:b/>
          <w:color w:val="000000"/>
          <w:sz w:val="24"/>
          <w:szCs w:val="24"/>
        </w:rPr>
        <w:t>Завдання перекладацького модуля практики:</w:t>
      </w:r>
    </w:p>
    <w:p w:rsidR="00197D97" w:rsidRDefault="00B54A62">
      <w:pPr>
        <w:numPr>
          <w:ilvl w:val="0"/>
          <w:numId w:val="17"/>
        </w:numPr>
        <w:pBdr>
          <w:top w:val="nil"/>
          <w:left w:val="nil"/>
          <w:bottom w:val="nil"/>
          <w:right w:val="nil"/>
          <w:between w:val="nil"/>
        </w:pBdr>
        <w:tabs>
          <w:tab w:val="left" w:pos="284"/>
        </w:tabs>
        <w:ind w:left="0" w:firstLine="0"/>
        <w:jc w:val="both"/>
        <w:rPr>
          <w:color w:val="000000"/>
        </w:rPr>
      </w:pPr>
      <w:r>
        <w:rPr>
          <w:color w:val="000000"/>
          <w:sz w:val="24"/>
          <w:szCs w:val="24"/>
        </w:rPr>
        <w:t>адаптація студентів до реальних умов перекладацької діяльності; засвоєння на практичному рівні функцій перекладача на фірмі чи в певній установі, його обов’язків та компетенції;</w:t>
      </w:r>
    </w:p>
    <w:p w:rsidR="00197D97" w:rsidRDefault="00B54A62">
      <w:pPr>
        <w:numPr>
          <w:ilvl w:val="0"/>
          <w:numId w:val="17"/>
        </w:numPr>
        <w:pBdr>
          <w:top w:val="nil"/>
          <w:left w:val="nil"/>
          <w:bottom w:val="nil"/>
          <w:right w:val="nil"/>
          <w:between w:val="nil"/>
        </w:pBdr>
        <w:tabs>
          <w:tab w:val="left" w:pos="284"/>
        </w:tabs>
        <w:ind w:left="0" w:firstLine="0"/>
        <w:jc w:val="both"/>
        <w:rPr>
          <w:color w:val="000000"/>
        </w:rPr>
      </w:pPr>
      <w:r>
        <w:rPr>
          <w:color w:val="000000"/>
          <w:sz w:val="24"/>
          <w:szCs w:val="24"/>
        </w:rPr>
        <w:t>формування у студентiв-практикантiв професійно-ціннісних якостей особистості перекладача: професійної компетентності, творчого підходу до процесу виконання перекладу, комунікабельності, дипломатичних навичок, уваги, вміння концентруватися та адаптуватися у складних ситуаціях;</w:t>
      </w:r>
    </w:p>
    <w:p w:rsidR="00197D97" w:rsidRDefault="00B54A62">
      <w:pPr>
        <w:numPr>
          <w:ilvl w:val="0"/>
          <w:numId w:val="17"/>
        </w:numPr>
        <w:pBdr>
          <w:top w:val="nil"/>
          <w:left w:val="nil"/>
          <w:bottom w:val="nil"/>
          <w:right w:val="nil"/>
          <w:between w:val="nil"/>
        </w:pBdr>
        <w:tabs>
          <w:tab w:val="left" w:pos="284"/>
        </w:tabs>
        <w:spacing w:before="1" w:line="237" w:lineRule="auto"/>
        <w:ind w:left="0" w:firstLine="0"/>
        <w:jc w:val="both"/>
        <w:rPr>
          <w:color w:val="000000"/>
        </w:rPr>
      </w:pPr>
      <w:r>
        <w:rPr>
          <w:color w:val="000000"/>
          <w:sz w:val="24"/>
          <w:szCs w:val="24"/>
        </w:rPr>
        <w:t>закріплення та поглиблення теоретичних знань як з англійської мови (збагачення словникового запасу певною специфічною термінологією), так і з методів перекладу, вибору тих чи інших засобів перекладу з урахуванням особливостей текстів;</w:t>
      </w:r>
    </w:p>
    <w:p w:rsidR="00197D97" w:rsidRDefault="00B54A62">
      <w:pPr>
        <w:numPr>
          <w:ilvl w:val="0"/>
          <w:numId w:val="17"/>
        </w:numPr>
        <w:pBdr>
          <w:top w:val="nil"/>
          <w:left w:val="nil"/>
          <w:bottom w:val="nil"/>
          <w:right w:val="nil"/>
          <w:between w:val="nil"/>
        </w:pBdr>
        <w:tabs>
          <w:tab w:val="left" w:pos="284"/>
        </w:tabs>
        <w:spacing w:before="7" w:line="237" w:lineRule="auto"/>
        <w:ind w:left="0" w:firstLine="0"/>
        <w:jc w:val="both"/>
        <w:rPr>
          <w:color w:val="000000"/>
        </w:rPr>
      </w:pPr>
      <w:r>
        <w:rPr>
          <w:color w:val="000000"/>
          <w:sz w:val="24"/>
          <w:szCs w:val="24"/>
        </w:rPr>
        <w:t>подальший розвиток та удосконалення вмінь перекодування інформації з однієї мови на іншу із застосуванням відомих мовних засобів;</w:t>
      </w:r>
    </w:p>
    <w:p w:rsidR="00197D97" w:rsidRDefault="00B54A62">
      <w:pPr>
        <w:numPr>
          <w:ilvl w:val="0"/>
          <w:numId w:val="17"/>
        </w:numPr>
        <w:pBdr>
          <w:top w:val="nil"/>
          <w:left w:val="nil"/>
          <w:bottom w:val="nil"/>
          <w:right w:val="nil"/>
          <w:between w:val="nil"/>
        </w:pBdr>
        <w:tabs>
          <w:tab w:val="left" w:pos="284"/>
        </w:tabs>
        <w:spacing w:before="3" w:line="237" w:lineRule="auto"/>
        <w:ind w:left="0" w:firstLine="0"/>
        <w:jc w:val="both"/>
        <w:rPr>
          <w:color w:val="000000"/>
        </w:rPr>
      </w:pPr>
      <w:r>
        <w:rPr>
          <w:color w:val="000000"/>
          <w:sz w:val="24"/>
          <w:szCs w:val="24"/>
        </w:rPr>
        <w:t>удосконалення вміння безпосереднього спілкування з іноземцями у аутентичних ситуаціях соціально-побутової, соціально-культурної та професійної сфер спілкування;</w:t>
      </w:r>
    </w:p>
    <w:p w:rsidR="00197D97" w:rsidRDefault="00B54A62">
      <w:pPr>
        <w:numPr>
          <w:ilvl w:val="0"/>
          <w:numId w:val="17"/>
        </w:numPr>
        <w:pBdr>
          <w:top w:val="nil"/>
          <w:left w:val="nil"/>
          <w:bottom w:val="nil"/>
          <w:right w:val="nil"/>
          <w:between w:val="nil"/>
        </w:pBdr>
        <w:tabs>
          <w:tab w:val="left" w:pos="284"/>
        </w:tabs>
        <w:spacing w:before="6" w:line="237" w:lineRule="auto"/>
        <w:ind w:left="0" w:firstLine="0"/>
        <w:jc w:val="both"/>
        <w:rPr>
          <w:color w:val="000000"/>
        </w:rPr>
      </w:pPr>
      <w:r>
        <w:rPr>
          <w:color w:val="000000"/>
          <w:sz w:val="24"/>
          <w:szCs w:val="24"/>
        </w:rPr>
        <w:t>отримання навичок виявлення домінантних перекладацьких проблем та знаходження стратегій їх рішення;</w:t>
      </w:r>
    </w:p>
    <w:p w:rsidR="00197D97" w:rsidRDefault="00B54A62">
      <w:pPr>
        <w:numPr>
          <w:ilvl w:val="0"/>
          <w:numId w:val="17"/>
        </w:numPr>
        <w:pBdr>
          <w:top w:val="nil"/>
          <w:left w:val="nil"/>
          <w:bottom w:val="nil"/>
          <w:right w:val="nil"/>
          <w:between w:val="nil"/>
        </w:pBdr>
        <w:tabs>
          <w:tab w:val="left" w:pos="284"/>
        </w:tabs>
        <w:spacing w:before="8" w:line="237" w:lineRule="auto"/>
        <w:ind w:left="0" w:firstLine="0"/>
        <w:jc w:val="both"/>
        <w:rPr>
          <w:color w:val="000000"/>
        </w:rPr>
      </w:pPr>
      <w:r>
        <w:rPr>
          <w:color w:val="000000"/>
          <w:sz w:val="24"/>
          <w:szCs w:val="24"/>
        </w:rPr>
        <w:t>розвиток умінь реалізовувати свої перекладацькі рішення з урахуванням обмежень у часі та ресурсах;</w:t>
      </w:r>
    </w:p>
    <w:p w:rsidR="00197D97" w:rsidRDefault="00B54A62">
      <w:pPr>
        <w:numPr>
          <w:ilvl w:val="0"/>
          <w:numId w:val="17"/>
        </w:numPr>
        <w:pBdr>
          <w:top w:val="nil"/>
          <w:left w:val="nil"/>
          <w:bottom w:val="nil"/>
          <w:right w:val="nil"/>
          <w:between w:val="nil"/>
        </w:pBdr>
        <w:tabs>
          <w:tab w:val="left" w:pos="284"/>
        </w:tabs>
        <w:spacing w:before="2" w:line="237" w:lineRule="auto"/>
        <w:ind w:left="0" w:firstLine="0"/>
        <w:jc w:val="both"/>
        <w:rPr>
          <w:color w:val="000000"/>
        </w:rPr>
      </w:pPr>
      <w:r>
        <w:rPr>
          <w:color w:val="000000"/>
          <w:sz w:val="24"/>
          <w:szCs w:val="24"/>
        </w:rPr>
        <w:t>розвиток вмінь виконання кінцевої правки тексту перекладу (стилістичної, орфографічної, пунктуаційної);</w:t>
      </w:r>
    </w:p>
    <w:p w:rsidR="00197D97" w:rsidRDefault="00B54A62">
      <w:pPr>
        <w:numPr>
          <w:ilvl w:val="0"/>
          <w:numId w:val="17"/>
        </w:numPr>
        <w:pBdr>
          <w:top w:val="nil"/>
          <w:left w:val="nil"/>
          <w:bottom w:val="nil"/>
          <w:right w:val="nil"/>
          <w:between w:val="nil"/>
        </w:pBdr>
        <w:tabs>
          <w:tab w:val="left" w:pos="284"/>
        </w:tabs>
        <w:spacing w:before="4" w:line="294" w:lineRule="auto"/>
        <w:ind w:left="0" w:firstLine="0"/>
        <w:jc w:val="both"/>
        <w:rPr>
          <w:color w:val="000000"/>
        </w:rPr>
      </w:pPr>
      <w:r>
        <w:rPr>
          <w:color w:val="000000"/>
          <w:sz w:val="24"/>
          <w:szCs w:val="24"/>
        </w:rPr>
        <w:t>практичне застосування вмінь виконання перекладу в електронному варіанті;</w:t>
      </w:r>
    </w:p>
    <w:p w:rsidR="00197D97" w:rsidRDefault="00B54A62">
      <w:pPr>
        <w:numPr>
          <w:ilvl w:val="0"/>
          <w:numId w:val="17"/>
        </w:numPr>
        <w:pBdr>
          <w:top w:val="nil"/>
          <w:left w:val="nil"/>
          <w:bottom w:val="nil"/>
          <w:right w:val="nil"/>
          <w:between w:val="nil"/>
        </w:pBdr>
        <w:tabs>
          <w:tab w:val="left" w:pos="284"/>
        </w:tabs>
        <w:spacing w:line="293" w:lineRule="auto"/>
        <w:ind w:left="0" w:firstLine="0"/>
        <w:jc w:val="both"/>
        <w:rPr>
          <w:color w:val="000000"/>
        </w:rPr>
      </w:pPr>
      <w:r>
        <w:rPr>
          <w:color w:val="000000"/>
          <w:sz w:val="24"/>
          <w:szCs w:val="24"/>
        </w:rPr>
        <w:t>формування вмінь та навичок діяльності згідно з правилами перекладацької етики;</w:t>
      </w:r>
    </w:p>
    <w:p w:rsidR="00197D97" w:rsidRDefault="00B54A62">
      <w:pPr>
        <w:numPr>
          <w:ilvl w:val="0"/>
          <w:numId w:val="17"/>
        </w:numPr>
        <w:pBdr>
          <w:top w:val="nil"/>
          <w:left w:val="nil"/>
          <w:bottom w:val="nil"/>
          <w:right w:val="nil"/>
          <w:between w:val="nil"/>
        </w:pBdr>
        <w:tabs>
          <w:tab w:val="left" w:pos="284"/>
        </w:tabs>
        <w:spacing w:before="2" w:line="237" w:lineRule="auto"/>
        <w:ind w:left="0" w:firstLine="0"/>
        <w:jc w:val="both"/>
        <w:rPr>
          <w:color w:val="000000"/>
        </w:rPr>
      </w:pPr>
      <w:r>
        <w:rPr>
          <w:color w:val="000000"/>
          <w:sz w:val="24"/>
          <w:szCs w:val="24"/>
        </w:rPr>
        <w:lastRenderedPageBreak/>
        <w:t>практичне оволодіння формами, методами, прийомами перекладу, навичками практичної роботи з діловими паперами;</w:t>
      </w:r>
    </w:p>
    <w:p w:rsidR="00197D97" w:rsidRDefault="00B54A62">
      <w:pPr>
        <w:numPr>
          <w:ilvl w:val="0"/>
          <w:numId w:val="17"/>
        </w:numPr>
        <w:pBdr>
          <w:top w:val="nil"/>
          <w:left w:val="nil"/>
          <w:bottom w:val="nil"/>
          <w:right w:val="nil"/>
          <w:between w:val="nil"/>
        </w:pBdr>
        <w:tabs>
          <w:tab w:val="left" w:pos="284"/>
        </w:tabs>
        <w:ind w:left="0" w:firstLine="0"/>
        <w:jc w:val="both"/>
        <w:rPr>
          <w:color w:val="000000"/>
        </w:rPr>
      </w:pPr>
      <w:r>
        <w:rPr>
          <w:color w:val="000000"/>
          <w:sz w:val="24"/>
          <w:szCs w:val="24"/>
        </w:rPr>
        <w:t>підготовка до самостійної роботи у якості перекладача, отримання навичок практичної роботи за фахом на певній посаді;</w:t>
      </w:r>
    </w:p>
    <w:p w:rsidR="00197D97" w:rsidRDefault="00B54A62">
      <w:pPr>
        <w:numPr>
          <w:ilvl w:val="0"/>
          <w:numId w:val="17"/>
        </w:numPr>
        <w:pBdr>
          <w:top w:val="nil"/>
          <w:left w:val="nil"/>
          <w:bottom w:val="nil"/>
          <w:right w:val="nil"/>
          <w:between w:val="nil"/>
        </w:pBdr>
        <w:tabs>
          <w:tab w:val="left" w:pos="284"/>
        </w:tabs>
        <w:spacing w:before="1"/>
        <w:ind w:left="0" w:firstLine="0"/>
        <w:jc w:val="both"/>
        <w:rPr>
          <w:color w:val="000000"/>
        </w:rPr>
      </w:pPr>
      <w:r>
        <w:rPr>
          <w:color w:val="000000"/>
          <w:sz w:val="24"/>
          <w:szCs w:val="24"/>
        </w:rPr>
        <w:t xml:space="preserve">вивчення студентами-практикантами передового досвіду роботи перекладачів (підбір та аналіз експериментального та теоретичного матеріалу для виконання </w:t>
      </w:r>
      <w:proofErr w:type="spellStart"/>
      <w:r>
        <w:rPr>
          <w:color w:val="000000"/>
          <w:sz w:val="24"/>
          <w:szCs w:val="24"/>
        </w:rPr>
        <w:t>навчально-</w:t>
      </w:r>
      <w:proofErr w:type="spellEnd"/>
      <w:r>
        <w:rPr>
          <w:color w:val="000000"/>
          <w:sz w:val="24"/>
          <w:szCs w:val="24"/>
        </w:rPr>
        <w:t xml:space="preserve"> дослідних, науково-дослідних робіт та подальшої професійної діяльності), вивчення активних засобів та методів перекладу;</w:t>
      </w:r>
    </w:p>
    <w:p w:rsidR="00197D97" w:rsidRDefault="00B54A62">
      <w:pPr>
        <w:numPr>
          <w:ilvl w:val="0"/>
          <w:numId w:val="17"/>
        </w:numPr>
        <w:pBdr>
          <w:top w:val="nil"/>
          <w:left w:val="nil"/>
          <w:bottom w:val="nil"/>
          <w:right w:val="nil"/>
          <w:between w:val="nil"/>
        </w:pBdr>
        <w:tabs>
          <w:tab w:val="left" w:pos="284"/>
        </w:tabs>
        <w:spacing w:before="4" w:line="237" w:lineRule="auto"/>
        <w:ind w:left="0" w:firstLine="0"/>
        <w:jc w:val="both"/>
        <w:rPr>
          <w:color w:val="000000"/>
        </w:rPr>
      </w:pPr>
      <w:r>
        <w:rPr>
          <w:color w:val="000000"/>
          <w:sz w:val="24"/>
          <w:szCs w:val="24"/>
        </w:rPr>
        <w:t xml:space="preserve">розвиток навичок роботи із словниками різних видів, а також із </w:t>
      </w:r>
      <w:proofErr w:type="spellStart"/>
      <w:r>
        <w:rPr>
          <w:color w:val="000000"/>
          <w:sz w:val="24"/>
          <w:szCs w:val="24"/>
        </w:rPr>
        <w:t>довідково-</w:t>
      </w:r>
      <w:proofErr w:type="spellEnd"/>
      <w:r>
        <w:rPr>
          <w:color w:val="000000"/>
          <w:sz w:val="24"/>
          <w:szCs w:val="24"/>
        </w:rPr>
        <w:t xml:space="preserve"> інформаційною літератури та новітніми інформаційними технологіями у процесі перекладу.</w:t>
      </w:r>
    </w:p>
    <w:p w:rsidR="00197D97" w:rsidRDefault="00B54A62">
      <w:pPr>
        <w:pBdr>
          <w:top w:val="nil"/>
          <w:left w:val="nil"/>
          <w:bottom w:val="nil"/>
          <w:right w:val="nil"/>
          <w:between w:val="nil"/>
        </w:pBdr>
        <w:spacing w:before="4"/>
        <w:ind w:hanging="396"/>
        <w:jc w:val="both"/>
        <w:rPr>
          <w:color w:val="000000"/>
          <w:sz w:val="24"/>
          <w:szCs w:val="24"/>
        </w:rPr>
      </w:pPr>
      <w:r>
        <w:rPr>
          <w:color w:val="000000"/>
          <w:sz w:val="24"/>
          <w:szCs w:val="24"/>
        </w:rPr>
        <w:t>У цілому дані завдання спрямовані на отримання студентами відповідного досвіду роботи перекладачем, на поглиблення теоретичних знань та розвиток практичних вмінь, розв’язання певних проблем, пов’язаних з ефективною перекладацькою діяльністю.</w:t>
      </w:r>
    </w:p>
    <w:p w:rsidR="00197D97" w:rsidRDefault="00197D97">
      <w:pPr>
        <w:pBdr>
          <w:top w:val="nil"/>
          <w:left w:val="nil"/>
          <w:bottom w:val="nil"/>
          <w:right w:val="nil"/>
          <w:between w:val="nil"/>
        </w:pBdr>
        <w:spacing w:before="61" w:line="272" w:lineRule="auto"/>
        <w:ind w:hanging="2437"/>
        <w:jc w:val="center"/>
        <w:rPr>
          <w:b/>
          <w:color w:val="000000"/>
          <w:sz w:val="24"/>
          <w:szCs w:val="24"/>
        </w:rPr>
      </w:pPr>
    </w:p>
    <w:p w:rsidR="00197D97" w:rsidRDefault="00B54A62">
      <w:pPr>
        <w:pBdr>
          <w:top w:val="nil"/>
          <w:left w:val="nil"/>
          <w:bottom w:val="nil"/>
          <w:right w:val="nil"/>
          <w:between w:val="nil"/>
        </w:pBdr>
        <w:spacing w:before="61" w:line="272" w:lineRule="auto"/>
        <w:ind w:hanging="2437"/>
        <w:jc w:val="center"/>
        <w:rPr>
          <w:b/>
          <w:color w:val="000000"/>
          <w:sz w:val="24"/>
          <w:szCs w:val="24"/>
        </w:rPr>
      </w:pPr>
      <w:r>
        <w:rPr>
          <w:b/>
          <w:color w:val="000000"/>
          <w:sz w:val="24"/>
          <w:szCs w:val="24"/>
        </w:rPr>
        <w:t>ПРЕДМЕТ ПРАКТИКИ</w:t>
      </w:r>
    </w:p>
    <w:p w:rsidR="00197D97" w:rsidRDefault="00B54A62">
      <w:pPr>
        <w:pBdr>
          <w:top w:val="nil"/>
          <w:left w:val="nil"/>
          <w:bottom w:val="nil"/>
          <w:right w:val="nil"/>
          <w:between w:val="nil"/>
        </w:pBdr>
        <w:spacing w:line="272" w:lineRule="auto"/>
        <w:ind w:hanging="396"/>
        <w:rPr>
          <w:color w:val="000000"/>
          <w:sz w:val="24"/>
          <w:szCs w:val="24"/>
        </w:rPr>
      </w:pPr>
      <w:r>
        <w:rPr>
          <w:color w:val="000000"/>
          <w:sz w:val="24"/>
          <w:szCs w:val="24"/>
        </w:rPr>
        <w:t>Предметом практики є педагогічна та перекладацька діяльності як процеси.</w:t>
      </w:r>
    </w:p>
    <w:p w:rsidR="00197D97" w:rsidRDefault="00197D97">
      <w:pPr>
        <w:pBdr>
          <w:top w:val="nil"/>
          <w:left w:val="nil"/>
          <w:bottom w:val="nil"/>
          <w:right w:val="nil"/>
          <w:between w:val="nil"/>
        </w:pBdr>
        <w:spacing w:before="4"/>
        <w:ind w:hanging="396"/>
        <w:rPr>
          <w:color w:val="000000"/>
          <w:sz w:val="24"/>
          <w:szCs w:val="24"/>
        </w:rPr>
      </w:pPr>
    </w:p>
    <w:p w:rsidR="00197D97" w:rsidRDefault="00B54A62">
      <w:pPr>
        <w:pBdr>
          <w:top w:val="nil"/>
          <w:left w:val="nil"/>
          <w:bottom w:val="nil"/>
          <w:right w:val="nil"/>
          <w:between w:val="nil"/>
        </w:pBdr>
        <w:spacing w:before="1" w:line="242" w:lineRule="auto"/>
        <w:ind w:hanging="648"/>
        <w:jc w:val="center"/>
        <w:rPr>
          <w:b/>
          <w:color w:val="000000"/>
          <w:sz w:val="24"/>
          <w:szCs w:val="24"/>
        </w:rPr>
      </w:pPr>
      <w:r>
        <w:rPr>
          <w:b/>
          <w:color w:val="000000"/>
          <w:sz w:val="24"/>
          <w:szCs w:val="24"/>
        </w:rPr>
        <w:t>ОК 22 Виробнича практика Компетентності</w:t>
      </w:r>
    </w:p>
    <w:p w:rsidR="00197D97" w:rsidRDefault="00B54A62">
      <w:pPr>
        <w:pBdr>
          <w:top w:val="nil"/>
          <w:left w:val="nil"/>
          <w:bottom w:val="nil"/>
          <w:right w:val="nil"/>
          <w:between w:val="nil"/>
        </w:pBdr>
        <w:ind w:hanging="396"/>
        <w:jc w:val="both"/>
        <w:rPr>
          <w:color w:val="000000"/>
          <w:sz w:val="24"/>
          <w:szCs w:val="24"/>
        </w:rPr>
      </w:pPr>
      <w:r>
        <w:rPr>
          <w:b/>
          <w:color w:val="000000"/>
          <w:sz w:val="24"/>
          <w:szCs w:val="24"/>
        </w:rPr>
        <w:t xml:space="preserve">ІК. </w:t>
      </w:r>
      <w:r>
        <w:rPr>
          <w:color w:val="000000"/>
          <w:sz w:val="24"/>
          <w:szCs w:val="24"/>
        </w:rPr>
        <w:t>Здатність розв’язувати складні спеціалізовані задачі й практичні проблеми в галузі середньої освіти, що передбачає застосування теорій та методів освітніх наук і характеризується комплексністю й невизначеністю педагогічних умов організації освітнього процесу в основній (базовій) середній школі.</w:t>
      </w:r>
    </w:p>
    <w:p w:rsidR="00197D97" w:rsidRDefault="00B54A62">
      <w:pPr>
        <w:pBdr>
          <w:top w:val="nil"/>
          <w:left w:val="nil"/>
          <w:bottom w:val="nil"/>
          <w:right w:val="nil"/>
          <w:between w:val="nil"/>
        </w:pBdr>
        <w:ind w:hanging="396"/>
        <w:jc w:val="both"/>
        <w:rPr>
          <w:color w:val="000000"/>
          <w:sz w:val="24"/>
          <w:szCs w:val="24"/>
        </w:rPr>
      </w:pPr>
      <w:r>
        <w:rPr>
          <w:b/>
          <w:color w:val="000000"/>
          <w:sz w:val="24"/>
          <w:szCs w:val="24"/>
        </w:rPr>
        <w:t xml:space="preserve">ЗК 1. </w:t>
      </w:r>
      <w:r>
        <w:rPr>
          <w:color w:val="000000"/>
          <w:sz w:val="24"/>
          <w:szCs w:val="24"/>
        </w:rPr>
        <w:t>Знання та розуміння предметної області та розуміння професійної діяльності.</w:t>
      </w:r>
    </w:p>
    <w:p w:rsidR="00197D97" w:rsidRDefault="00B54A62">
      <w:pPr>
        <w:pBdr>
          <w:top w:val="nil"/>
          <w:left w:val="nil"/>
          <w:bottom w:val="nil"/>
          <w:right w:val="nil"/>
          <w:between w:val="nil"/>
        </w:pBdr>
        <w:spacing w:line="237" w:lineRule="auto"/>
        <w:ind w:hanging="396"/>
        <w:jc w:val="both"/>
        <w:rPr>
          <w:color w:val="000000"/>
          <w:sz w:val="24"/>
          <w:szCs w:val="24"/>
        </w:rPr>
      </w:pPr>
      <w:r>
        <w:rPr>
          <w:b/>
          <w:color w:val="000000"/>
          <w:sz w:val="24"/>
          <w:szCs w:val="24"/>
        </w:rPr>
        <w:t xml:space="preserve">ЗК 2. </w:t>
      </w:r>
      <w:r>
        <w:rPr>
          <w:color w:val="000000"/>
          <w:sz w:val="24"/>
          <w:szCs w:val="24"/>
        </w:rPr>
        <w:t>Здатність діяти на основі етичних міркувань (мотивів), діяти соціально відповідально та свідомо.</w:t>
      </w:r>
    </w:p>
    <w:p w:rsidR="00197D97" w:rsidRDefault="00B54A62">
      <w:pPr>
        <w:pBdr>
          <w:top w:val="nil"/>
          <w:left w:val="nil"/>
          <w:bottom w:val="nil"/>
          <w:right w:val="nil"/>
          <w:between w:val="nil"/>
        </w:pBdr>
        <w:spacing w:before="1" w:line="237" w:lineRule="auto"/>
        <w:ind w:hanging="396"/>
        <w:jc w:val="both"/>
        <w:rPr>
          <w:color w:val="000000"/>
          <w:sz w:val="24"/>
          <w:szCs w:val="24"/>
        </w:rPr>
      </w:pPr>
      <w:r>
        <w:rPr>
          <w:b/>
          <w:color w:val="000000"/>
          <w:sz w:val="24"/>
          <w:szCs w:val="24"/>
        </w:rPr>
        <w:t xml:space="preserve">ЗК 3. </w:t>
      </w:r>
      <w:r>
        <w:rPr>
          <w:color w:val="000000"/>
          <w:sz w:val="24"/>
          <w:szCs w:val="24"/>
        </w:rPr>
        <w:t xml:space="preserve">Здатність свідомо визначати цілі власного професійного й особистісного </w:t>
      </w:r>
      <w:proofErr w:type="spellStart"/>
      <w:r>
        <w:rPr>
          <w:color w:val="000000"/>
          <w:sz w:val="24"/>
          <w:szCs w:val="24"/>
        </w:rPr>
        <w:t>розвику</w:t>
      </w:r>
      <w:proofErr w:type="spellEnd"/>
      <w:r>
        <w:rPr>
          <w:color w:val="000000"/>
          <w:sz w:val="24"/>
          <w:szCs w:val="24"/>
        </w:rPr>
        <w:t>, організовувати власну діяльність, працювати автономно та в команді.</w:t>
      </w:r>
    </w:p>
    <w:p w:rsidR="00197D97" w:rsidRDefault="00B54A62">
      <w:pPr>
        <w:pBdr>
          <w:top w:val="nil"/>
          <w:left w:val="nil"/>
          <w:bottom w:val="nil"/>
          <w:right w:val="nil"/>
          <w:between w:val="nil"/>
        </w:pBdr>
        <w:spacing w:before="5" w:line="237" w:lineRule="auto"/>
        <w:ind w:hanging="396"/>
        <w:jc w:val="both"/>
        <w:rPr>
          <w:color w:val="000000"/>
          <w:sz w:val="24"/>
          <w:szCs w:val="24"/>
        </w:rPr>
      </w:pPr>
      <w:r>
        <w:rPr>
          <w:b/>
          <w:color w:val="000000"/>
          <w:sz w:val="24"/>
          <w:szCs w:val="24"/>
        </w:rPr>
        <w:t xml:space="preserve">ЗК 4. </w:t>
      </w:r>
      <w:r>
        <w:rPr>
          <w:color w:val="000000"/>
          <w:sz w:val="24"/>
          <w:szCs w:val="24"/>
        </w:rPr>
        <w:t>Здатність до пошуку, оброблення, аналізу та критичного оцінювання інформації з різних джерел, у т.ч. іноземною мовою.</w:t>
      </w:r>
    </w:p>
    <w:p w:rsidR="00197D97" w:rsidRDefault="00B54A62">
      <w:pPr>
        <w:pBdr>
          <w:top w:val="nil"/>
          <w:left w:val="nil"/>
          <w:bottom w:val="nil"/>
          <w:right w:val="nil"/>
          <w:between w:val="nil"/>
        </w:pBdr>
        <w:spacing w:before="4" w:line="275" w:lineRule="auto"/>
        <w:ind w:hanging="396"/>
        <w:jc w:val="both"/>
        <w:rPr>
          <w:color w:val="000000"/>
          <w:sz w:val="24"/>
          <w:szCs w:val="24"/>
        </w:rPr>
      </w:pPr>
      <w:r>
        <w:rPr>
          <w:b/>
          <w:color w:val="000000"/>
          <w:sz w:val="24"/>
          <w:szCs w:val="24"/>
        </w:rPr>
        <w:t xml:space="preserve">ЗК 5. </w:t>
      </w:r>
      <w:r>
        <w:rPr>
          <w:color w:val="000000"/>
          <w:sz w:val="24"/>
          <w:szCs w:val="24"/>
        </w:rPr>
        <w:t>Здатність застосовувати набуті знання та вміння в практичних ситуаціях.</w:t>
      </w:r>
    </w:p>
    <w:p w:rsidR="00197D97" w:rsidRDefault="00B54A62">
      <w:pPr>
        <w:pBdr>
          <w:top w:val="nil"/>
          <w:left w:val="nil"/>
          <w:bottom w:val="nil"/>
          <w:right w:val="nil"/>
          <w:between w:val="nil"/>
        </w:pBdr>
        <w:spacing w:line="275" w:lineRule="auto"/>
        <w:ind w:hanging="396"/>
        <w:jc w:val="both"/>
        <w:rPr>
          <w:color w:val="000000"/>
          <w:sz w:val="24"/>
          <w:szCs w:val="24"/>
        </w:rPr>
      </w:pPr>
      <w:r>
        <w:rPr>
          <w:b/>
          <w:color w:val="000000"/>
          <w:sz w:val="24"/>
          <w:szCs w:val="24"/>
        </w:rPr>
        <w:t xml:space="preserve">ЗК 6. </w:t>
      </w:r>
      <w:r>
        <w:rPr>
          <w:color w:val="000000"/>
          <w:sz w:val="24"/>
          <w:szCs w:val="24"/>
        </w:rPr>
        <w:t>Здатність вчитися і оволодівати сучасними знаннями.</w:t>
      </w:r>
    </w:p>
    <w:p w:rsidR="00197D97" w:rsidRDefault="00B54A62">
      <w:pPr>
        <w:pBdr>
          <w:top w:val="nil"/>
          <w:left w:val="nil"/>
          <w:bottom w:val="nil"/>
          <w:right w:val="nil"/>
          <w:between w:val="nil"/>
        </w:pBdr>
        <w:spacing w:before="5" w:line="237" w:lineRule="auto"/>
        <w:ind w:hanging="396"/>
        <w:jc w:val="both"/>
        <w:rPr>
          <w:color w:val="000000"/>
          <w:sz w:val="24"/>
          <w:szCs w:val="24"/>
        </w:rPr>
      </w:pPr>
      <w:r>
        <w:rPr>
          <w:b/>
          <w:color w:val="000000"/>
          <w:sz w:val="24"/>
          <w:szCs w:val="24"/>
        </w:rPr>
        <w:t xml:space="preserve">ЗК 7. </w:t>
      </w:r>
      <w:r>
        <w:rPr>
          <w:color w:val="000000"/>
          <w:sz w:val="24"/>
          <w:szCs w:val="24"/>
        </w:rPr>
        <w:t xml:space="preserve">Здатність до письмової й усної комунікації, </w:t>
      </w:r>
      <w:proofErr w:type="spellStart"/>
      <w:r>
        <w:rPr>
          <w:color w:val="000000"/>
          <w:sz w:val="24"/>
          <w:szCs w:val="24"/>
        </w:rPr>
        <w:t>щo</w:t>
      </w:r>
      <w:proofErr w:type="spellEnd"/>
      <w:r>
        <w:rPr>
          <w:color w:val="000000"/>
          <w:sz w:val="24"/>
          <w:szCs w:val="24"/>
        </w:rPr>
        <w:t xml:space="preserve"> якнайкраще </w:t>
      </w:r>
      <w:proofErr w:type="spellStart"/>
      <w:r>
        <w:rPr>
          <w:color w:val="000000"/>
          <w:sz w:val="24"/>
          <w:szCs w:val="24"/>
        </w:rPr>
        <w:t>відпoвідають</w:t>
      </w:r>
      <w:proofErr w:type="spellEnd"/>
      <w:r>
        <w:rPr>
          <w:color w:val="000000"/>
          <w:sz w:val="24"/>
          <w:szCs w:val="24"/>
        </w:rPr>
        <w:t xml:space="preserve"> ситуації професійного і особистісного спілкування засобами іноземної та державної мов.</w:t>
      </w:r>
    </w:p>
    <w:p w:rsidR="00197D97" w:rsidRDefault="00B54A62">
      <w:pPr>
        <w:pBdr>
          <w:top w:val="nil"/>
          <w:left w:val="nil"/>
          <w:bottom w:val="nil"/>
          <w:right w:val="nil"/>
          <w:between w:val="nil"/>
        </w:pBdr>
        <w:spacing w:before="5" w:line="237" w:lineRule="auto"/>
        <w:ind w:hanging="396"/>
        <w:jc w:val="both"/>
        <w:rPr>
          <w:color w:val="000000"/>
          <w:sz w:val="24"/>
          <w:szCs w:val="24"/>
        </w:rPr>
      </w:pPr>
      <w:r>
        <w:rPr>
          <w:b/>
          <w:color w:val="000000"/>
          <w:sz w:val="24"/>
          <w:szCs w:val="24"/>
        </w:rPr>
        <w:t xml:space="preserve">ЗК 9. </w:t>
      </w:r>
      <w:r>
        <w:rPr>
          <w:color w:val="000000"/>
          <w:sz w:val="24"/>
          <w:szCs w:val="24"/>
        </w:rPr>
        <w:t>Здатність виявляти, ставити та вирішувати проблеми з відповідною аргументацією, генерувати нові ідеї.</w:t>
      </w:r>
    </w:p>
    <w:p w:rsidR="00197D97" w:rsidRDefault="00B54A62">
      <w:pPr>
        <w:pBdr>
          <w:top w:val="nil"/>
          <w:left w:val="nil"/>
          <w:bottom w:val="nil"/>
          <w:right w:val="nil"/>
          <w:between w:val="nil"/>
        </w:pBdr>
        <w:spacing w:before="4"/>
        <w:ind w:hanging="396"/>
        <w:jc w:val="both"/>
        <w:rPr>
          <w:color w:val="000000"/>
          <w:sz w:val="24"/>
          <w:szCs w:val="24"/>
        </w:rPr>
      </w:pPr>
      <w:r>
        <w:rPr>
          <w:b/>
          <w:color w:val="000000"/>
          <w:sz w:val="24"/>
          <w:szCs w:val="24"/>
        </w:rPr>
        <w:t xml:space="preserve">ЗК 10. </w:t>
      </w:r>
      <w:r>
        <w:rPr>
          <w:color w:val="000000"/>
          <w:sz w:val="24"/>
          <w:szCs w:val="24"/>
        </w:rPr>
        <w:t xml:space="preserve">Здатність критично оцінювати й аналізувати власну освітню та професійну діяльність. </w:t>
      </w:r>
    </w:p>
    <w:p w:rsidR="00197D97" w:rsidRDefault="00B54A62">
      <w:pPr>
        <w:pBdr>
          <w:top w:val="nil"/>
          <w:left w:val="nil"/>
          <w:bottom w:val="nil"/>
          <w:right w:val="nil"/>
          <w:between w:val="nil"/>
        </w:pBdr>
        <w:spacing w:before="4"/>
        <w:ind w:hanging="396"/>
        <w:jc w:val="both"/>
        <w:rPr>
          <w:color w:val="000000"/>
          <w:sz w:val="24"/>
          <w:szCs w:val="24"/>
        </w:rPr>
      </w:pPr>
      <w:r>
        <w:rPr>
          <w:b/>
          <w:color w:val="000000"/>
          <w:sz w:val="24"/>
          <w:szCs w:val="24"/>
        </w:rPr>
        <w:t xml:space="preserve">ФК 2. </w:t>
      </w:r>
      <w:r>
        <w:rPr>
          <w:color w:val="000000"/>
          <w:sz w:val="24"/>
          <w:szCs w:val="24"/>
        </w:rPr>
        <w:t>Здатність реалізовувати сучасні підходи до організації та здійснення освітнього процесу згідно з вимогами педагогіки, психології, вікової фізіології й валеології, а також відповідно до норм безпеки життєдіяльності.</w:t>
      </w:r>
    </w:p>
    <w:p w:rsidR="00197D97" w:rsidRDefault="00B54A62">
      <w:pPr>
        <w:pBdr>
          <w:top w:val="nil"/>
          <w:left w:val="nil"/>
          <w:bottom w:val="nil"/>
          <w:right w:val="nil"/>
          <w:between w:val="nil"/>
        </w:pBdr>
        <w:spacing w:before="3" w:line="237" w:lineRule="auto"/>
        <w:ind w:hanging="396"/>
        <w:jc w:val="both"/>
        <w:rPr>
          <w:color w:val="000000"/>
          <w:sz w:val="24"/>
          <w:szCs w:val="24"/>
        </w:rPr>
      </w:pPr>
      <w:r>
        <w:rPr>
          <w:b/>
          <w:color w:val="000000"/>
          <w:sz w:val="24"/>
          <w:szCs w:val="24"/>
        </w:rPr>
        <w:t xml:space="preserve">ФК 3. </w:t>
      </w:r>
      <w:r>
        <w:rPr>
          <w:color w:val="000000"/>
          <w:sz w:val="24"/>
          <w:szCs w:val="24"/>
        </w:rPr>
        <w:t>Здатність формувати в учнів предметні компетентності, застосовуючи сучасні підходи, методи й технології навчання іноземної мови та світової літератури.</w:t>
      </w:r>
    </w:p>
    <w:p w:rsidR="00197D97" w:rsidRDefault="00B54A62">
      <w:pPr>
        <w:pBdr>
          <w:top w:val="nil"/>
          <w:left w:val="nil"/>
          <w:bottom w:val="nil"/>
          <w:right w:val="nil"/>
          <w:between w:val="nil"/>
        </w:pBdr>
        <w:spacing w:before="5" w:line="237" w:lineRule="auto"/>
        <w:ind w:hanging="396"/>
        <w:jc w:val="both"/>
        <w:rPr>
          <w:color w:val="000000"/>
          <w:sz w:val="24"/>
          <w:szCs w:val="24"/>
        </w:rPr>
      </w:pPr>
      <w:r>
        <w:rPr>
          <w:b/>
          <w:color w:val="000000"/>
          <w:sz w:val="24"/>
          <w:szCs w:val="24"/>
        </w:rPr>
        <w:t xml:space="preserve">ФК 4. </w:t>
      </w:r>
      <w:r>
        <w:rPr>
          <w:color w:val="000000"/>
          <w:sz w:val="24"/>
          <w:szCs w:val="24"/>
        </w:rPr>
        <w:t>Здатність здійснювати об’єктивний контроль і оцінювання рівня навчальних досягнень учнів з англійської мови та світової літератури, другої іноземної мови.</w:t>
      </w:r>
    </w:p>
    <w:p w:rsidR="00197D97" w:rsidRDefault="00B54A62">
      <w:pPr>
        <w:pBdr>
          <w:top w:val="nil"/>
          <w:left w:val="nil"/>
          <w:bottom w:val="nil"/>
          <w:right w:val="nil"/>
          <w:between w:val="nil"/>
        </w:pBdr>
        <w:spacing w:before="6" w:line="237" w:lineRule="auto"/>
        <w:ind w:hanging="396"/>
        <w:jc w:val="both"/>
        <w:rPr>
          <w:color w:val="000000"/>
          <w:sz w:val="24"/>
          <w:szCs w:val="24"/>
        </w:rPr>
      </w:pPr>
      <w:r>
        <w:rPr>
          <w:b/>
          <w:color w:val="000000"/>
          <w:sz w:val="24"/>
          <w:szCs w:val="24"/>
        </w:rPr>
        <w:t xml:space="preserve">ФК 5. </w:t>
      </w:r>
      <w:r>
        <w:rPr>
          <w:color w:val="000000"/>
          <w:sz w:val="24"/>
          <w:szCs w:val="24"/>
        </w:rPr>
        <w:t>Здатність до критичного аналізу, діагностики та корекції власної педагогічної діяльності з метою підвищення ефективності освітнього процесу.</w:t>
      </w:r>
    </w:p>
    <w:p w:rsidR="00197D97" w:rsidRDefault="00B54A62">
      <w:pPr>
        <w:pBdr>
          <w:top w:val="nil"/>
          <w:left w:val="nil"/>
          <w:bottom w:val="nil"/>
          <w:right w:val="nil"/>
          <w:between w:val="nil"/>
        </w:pBdr>
        <w:spacing w:before="3"/>
        <w:ind w:hanging="396"/>
        <w:jc w:val="both"/>
        <w:rPr>
          <w:color w:val="000000"/>
          <w:sz w:val="24"/>
          <w:szCs w:val="24"/>
        </w:rPr>
      </w:pPr>
      <w:r>
        <w:rPr>
          <w:b/>
          <w:color w:val="000000"/>
          <w:sz w:val="24"/>
          <w:szCs w:val="24"/>
        </w:rPr>
        <w:t xml:space="preserve">ФК 6. </w:t>
      </w:r>
      <w:r>
        <w:rPr>
          <w:color w:val="000000"/>
          <w:sz w:val="24"/>
          <w:szCs w:val="24"/>
        </w:rPr>
        <w:t>Здатність здійснювати професійну діяльність українською та іноземною мовами, спираючись на знання організації мовних систем, законів їх розвитку, сучасних норм їх використання.</w:t>
      </w:r>
    </w:p>
    <w:p w:rsidR="00197D97" w:rsidRDefault="00B54A62">
      <w:pPr>
        <w:pBdr>
          <w:top w:val="nil"/>
          <w:left w:val="nil"/>
          <w:bottom w:val="nil"/>
          <w:right w:val="nil"/>
          <w:between w:val="nil"/>
        </w:pBdr>
        <w:spacing w:line="242" w:lineRule="auto"/>
        <w:ind w:hanging="396"/>
        <w:jc w:val="both"/>
        <w:rPr>
          <w:color w:val="000000"/>
          <w:sz w:val="24"/>
          <w:szCs w:val="24"/>
        </w:rPr>
      </w:pPr>
      <w:r>
        <w:rPr>
          <w:b/>
          <w:color w:val="000000"/>
          <w:sz w:val="24"/>
          <w:szCs w:val="24"/>
        </w:rPr>
        <w:t xml:space="preserve">ФК 7. </w:t>
      </w:r>
      <w:r>
        <w:rPr>
          <w:color w:val="000000"/>
          <w:sz w:val="24"/>
          <w:szCs w:val="24"/>
        </w:rPr>
        <w:t>Здатність використовувати потенціал полілінгвальної підготовки для ефективного формування предметних компетентностей учнів.</w:t>
      </w:r>
    </w:p>
    <w:p w:rsidR="00197D97" w:rsidRDefault="00B54A62">
      <w:pPr>
        <w:pBdr>
          <w:top w:val="nil"/>
          <w:left w:val="nil"/>
          <w:bottom w:val="nil"/>
          <w:right w:val="nil"/>
          <w:between w:val="nil"/>
        </w:pBdr>
        <w:spacing w:line="242" w:lineRule="auto"/>
        <w:ind w:hanging="396"/>
        <w:jc w:val="both"/>
        <w:rPr>
          <w:color w:val="000000"/>
          <w:sz w:val="24"/>
          <w:szCs w:val="24"/>
        </w:rPr>
      </w:pPr>
      <w:r>
        <w:rPr>
          <w:b/>
          <w:color w:val="000000"/>
          <w:sz w:val="24"/>
          <w:szCs w:val="24"/>
        </w:rPr>
        <w:lastRenderedPageBreak/>
        <w:t>ФК 8</w:t>
      </w:r>
      <w:r>
        <w:rPr>
          <w:color w:val="000000"/>
          <w:sz w:val="24"/>
          <w:szCs w:val="24"/>
        </w:rPr>
        <w:t>. Здатність використовувати досягнення сучасної науки в галузі теорії та історії англійської мови, теорії та історії світової літератури та культури у процесі навчання.</w:t>
      </w:r>
    </w:p>
    <w:p w:rsidR="00197D97" w:rsidRDefault="00B54A62">
      <w:pPr>
        <w:pBdr>
          <w:top w:val="nil"/>
          <w:left w:val="nil"/>
          <w:bottom w:val="nil"/>
          <w:right w:val="nil"/>
          <w:between w:val="nil"/>
        </w:pBdr>
        <w:ind w:hanging="396"/>
        <w:jc w:val="both"/>
        <w:rPr>
          <w:color w:val="000000"/>
          <w:sz w:val="24"/>
          <w:szCs w:val="24"/>
        </w:rPr>
      </w:pPr>
      <w:r>
        <w:rPr>
          <w:b/>
          <w:color w:val="000000"/>
          <w:sz w:val="24"/>
          <w:szCs w:val="24"/>
        </w:rPr>
        <w:t>ФК 11</w:t>
      </w:r>
      <w:r>
        <w:rPr>
          <w:color w:val="000000"/>
          <w:sz w:val="24"/>
          <w:szCs w:val="24"/>
        </w:rPr>
        <w:t>. Здатність взаємодіяти зі спільнотами (на місцевому, регіональному, національному, європейському й глобальному рівнях) для розвитку професійних знань і фахових компетентностей, використання перспективного практичного досвіду й мовно-літературного контексту для реалізації освітніх цілей.</w:t>
      </w:r>
    </w:p>
    <w:p w:rsidR="00197D97" w:rsidRDefault="00197D97">
      <w:pPr>
        <w:pBdr>
          <w:top w:val="nil"/>
          <w:left w:val="nil"/>
          <w:bottom w:val="nil"/>
          <w:right w:val="nil"/>
          <w:between w:val="nil"/>
        </w:pBdr>
        <w:spacing w:before="2"/>
        <w:ind w:hanging="396"/>
        <w:rPr>
          <w:color w:val="000000"/>
          <w:sz w:val="23"/>
          <w:szCs w:val="23"/>
        </w:rPr>
      </w:pPr>
    </w:p>
    <w:p w:rsidR="00197D97" w:rsidRDefault="00B54A62">
      <w:pPr>
        <w:pBdr>
          <w:top w:val="nil"/>
          <w:left w:val="nil"/>
          <w:bottom w:val="nil"/>
          <w:right w:val="nil"/>
          <w:between w:val="nil"/>
        </w:pBdr>
        <w:ind w:hanging="2437"/>
        <w:jc w:val="center"/>
        <w:rPr>
          <w:b/>
          <w:color w:val="000000"/>
          <w:sz w:val="24"/>
          <w:szCs w:val="24"/>
        </w:rPr>
      </w:pPr>
      <w:r>
        <w:rPr>
          <w:b/>
          <w:color w:val="000000"/>
          <w:sz w:val="24"/>
          <w:szCs w:val="24"/>
        </w:rPr>
        <w:t>ОК 22 Виробнича практика</w:t>
      </w:r>
    </w:p>
    <w:p w:rsidR="00197D97" w:rsidRDefault="00B54A62">
      <w:pPr>
        <w:spacing w:before="3" w:line="272" w:lineRule="auto"/>
        <w:jc w:val="center"/>
        <w:rPr>
          <w:b/>
          <w:sz w:val="24"/>
          <w:szCs w:val="24"/>
        </w:rPr>
      </w:pPr>
      <w:r>
        <w:rPr>
          <w:b/>
          <w:sz w:val="24"/>
          <w:szCs w:val="24"/>
        </w:rPr>
        <w:t>Програмні результати навчання</w:t>
      </w:r>
    </w:p>
    <w:p w:rsidR="00197D97" w:rsidRDefault="00B54A62">
      <w:pPr>
        <w:pBdr>
          <w:top w:val="nil"/>
          <w:left w:val="nil"/>
          <w:bottom w:val="nil"/>
          <w:right w:val="nil"/>
          <w:between w:val="nil"/>
        </w:pBdr>
        <w:ind w:hanging="396"/>
        <w:jc w:val="both"/>
        <w:rPr>
          <w:color w:val="000000"/>
          <w:sz w:val="24"/>
          <w:szCs w:val="24"/>
        </w:rPr>
      </w:pPr>
      <w:r>
        <w:rPr>
          <w:b/>
          <w:color w:val="000000"/>
          <w:sz w:val="24"/>
          <w:szCs w:val="24"/>
        </w:rPr>
        <w:t xml:space="preserve">ПРН 1. </w:t>
      </w:r>
      <w:r>
        <w:rPr>
          <w:color w:val="000000"/>
          <w:sz w:val="24"/>
          <w:szCs w:val="24"/>
        </w:rPr>
        <w:t>Базові знання філософії, культурології, історії української культури, що сприяють формуванню світогляду й соціалізації особистості в суспільстві, усвідомлення етичних цінностей, норм поведінки.</w:t>
      </w:r>
    </w:p>
    <w:p w:rsidR="00197D97" w:rsidRDefault="00B54A62">
      <w:pPr>
        <w:pBdr>
          <w:top w:val="nil"/>
          <w:left w:val="nil"/>
          <w:bottom w:val="nil"/>
          <w:right w:val="nil"/>
          <w:between w:val="nil"/>
        </w:pBdr>
        <w:ind w:hanging="396"/>
        <w:jc w:val="both"/>
        <w:rPr>
          <w:color w:val="000000"/>
          <w:sz w:val="24"/>
          <w:szCs w:val="24"/>
        </w:rPr>
      </w:pPr>
      <w:r>
        <w:rPr>
          <w:b/>
          <w:color w:val="000000"/>
          <w:sz w:val="24"/>
          <w:szCs w:val="24"/>
        </w:rPr>
        <w:t xml:space="preserve">ПРН 2. </w:t>
      </w:r>
      <w:r>
        <w:rPr>
          <w:color w:val="000000"/>
          <w:sz w:val="24"/>
          <w:szCs w:val="24"/>
        </w:rPr>
        <w:t>Знання сучасних філологічних й дидактичних засад навчання іноземних мов і світової літератури та вміння творчо використовувати різні теорії й досвід (вітчизняний, закордонний) у процесі вирішення професійних завдань.</w:t>
      </w:r>
    </w:p>
    <w:p w:rsidR="00197D97" w:rsidRDefault="00B54A62">
      <w:pPr>
        <w:pBdr>
          <w:top w:val="nil"/>
          <w:left w:val="nil"/>
          <w:bottom w:val="nil"/>
          <w:right w:val="nil"/>
          <w:between w:val="nil"/>
        </w:pBdr>
        <w:ind w:hanging="396"/>
        <w:jc w:val="both"/>
        <w:rPr>
          <w:color w:val="000000"/>
          <w:sz w:val="24"/>
          <w:szCs w:val="24"/>
        </w:rPr>
      </w:pPr>
      <w:r>
        <w:rPr>
          <w:b/>
          <w:color w:val="000000"/>
          <w:sz w:val="24"/>
          <w:szCs w:val="24"/>
        </w:rPr>
        <w:t xml:space="preserve">ПРН 3. </w:t>
      </w:r>
      <w:r>
        <w:rPr>
          <w:color w:val="000000"/>
          <w:sz w:val="24"/>
          <w:szCs w:val="24"/>
        </w:rPr>
        <w:t>Знання державного стандарту загальної середньої освіти, навчальних програм з іноземної мови та світової літератури для ЗНЗ та практичних шляхів їхньої реалізації в різних видах урочної та позаурочної діяльності.</w:t>
      </w:r>
    </w:p>
    <w:p w:rsidR="00197D97" w:rsidRDefault="00B54A62">
      <w:pPr>
        <w:pBdr>
          <w:top w:val="nil"/>
          <w:left w:val="nil"/>
          <w:bottom w:val="nil"/>
          <w:right w:val="nil"/>
          <w:between w:val="nil"/>
        </w:pBdr>
        <w:ind w:hanging="396"/>
        <w:jc w:val="both"/>
        <w:rPr>
          <w:color w:val="000000"/>
          <w:sz w:val="24"/>
          <w:szCs w:val="24"/>
        </w:rPr>
      </w:pPr>
      <w:r>
        <w:rPr>
          <w:b/>
          <w:color w:val="000000"/>
          <w:sz w:val="24"/>
          <w:szCs w:val="24"/>
        </w:rPr>
        <w:t xml:space="preserve">ПРН 4. </w:t>
      </w:r>
      <w:r>
        <w:rPr>
          <w:color w:val="000000"/>
          <w:sz w:val="24"/>
          <w:szCs w:val="24"/>
        </w:rPr>
        <w:t>Знання та вміння використовувати сучасні форми, методи й способи контролю й оцінювання рівня навчальних досягнень учнів з англійської мови та світової літератури, другої іноземної мови.</w:t>
      </w:r>
    </w:p>
    <w:p w:rsidR="00197D97" w:rsidRDefault="00B54A62">
      <w:pPr>
        <w:pBdr>
          <w:top w:val="nil"/>
          <w:left w:val="nil"/>
          <w:bottom w:val="nil"/>
          <w:right w:val="nil"/>
          <w:between w:val="nil"/>
        </w:pBdr>
        <w:spacing w:line="242" w:lineRule="auto"/>
        <w:ind w:hanging="396"/>
        <w:jc w:val="both"/>
        <w:rPr>
          <w:color w:val="000000"/>
          <w:sz w:val="24"/>
          <w:szCs w:val="24"/>
        </w:rPr>
      </w:pPr>
      <w:r>
        <w:rPr>
          <w:b/>
          <w:color w:val="000000"/>
          <w:sz w:val="24"/>
          <w:szCs w:val="24"/>
        </w:rPr>
        <w:t xml:space="preserve">ПРН 5. </w:t>
      </w:r>
      <w:r>
        <w:rPr>
          <w:color w:val="000000"/>
          <w:sz w:val="24"/>
          <w:szCs w:val="24"/>
        </w:rPr>
        <w:t>Знання правових та етичних норм, які регулюють відносини між людьми в професійних колективах.</w:t>
      </w:r>
    </w:p>
    <w:p w:rsidR="00197D97" w:rsidRDefault="00B54A62">
      <w:pPr>
        <w:pBdr>
          <w:top w:val="nil"/>
          <w:left w:val="nil"/>
          <w:bottom w:val="nil"/>
          <w:right w:val="nil"/>
          <w:between w:val="nil"/>
        </w:pBdr>
        <w:spacing w:line="242" w:lineRule="auto"/>
        <w:ind w:hanging="396"/>
        <w:jc w:val="both"/>
        <w:rPr>
          <w:color w:val="000000"/>
          <w:sz w:val="24"/>
          <w:szCs w:val="24"/>
        </w:rPr>
      </w:pPr>
      <w:r>
        <w:rPr>
          <w:b/>
          <w:color w:val="000000"/>
          <w:sz w:val="24"/>
          <w:szCs w:val="24"/>
        </w:rPr>
        <w:t xml:space="preserve">ПРН 6. </w:t>
      </w:r>
      <w:r>
        <w:rPr>
          <w:color w:val="000000"/>
          <w:sz w:val="24"/>
          <w:szCs w:val="24"/>
        </w:rPr>
        <w:t>Знання сучасних підходів до організації та здійснення освітнього процесу згідно з вимогами педагогіки, психології, вікової фізіології й валеології, екології.</w:t>
      </w:r>
    </w:p>
    <w:p w:rsidR="00197D97" w:rsidRDefault="00B54A62">
      <w:pPr>
        <w:pBdr>
          <w:top w:val="nil"/>
          <w:left w:val="nil"/>
          <w:bottom w:val="nil"/>
          <w:right w:val="nil"/>
          <w:between w:val="nil"/>
        </w:pBdr>
        <w:spacing w:line="242" w:lineRule="auto"/>
        <w:ind w:hanging="396"/>
        <w:jc w:val="both"/>
        <w:rPr>
          <w:color w:val="000000"/>
          <w:sz w:val="24"/>
          <w:szCs w:val="24"/>
        </w:rPr>
      </w:pPr>
      <w:r>
        <w:rPr>
          <w:b/>
          <w:color w:val="000000"/>
          <w:sz w:val="24"/>
          <w:szCs w:val="24"/>
        </w:rPr>
        <w:t xml:space="preserve">ПРН 7. </w:t>
      </w:r>
      <w:r>
        <w:rPr>
          <w:color w:val="000000"/>
          <w:sz w:val="24"/>
          <w:szCs w:val="24"/>
        </w:rPr>
        <w:t>Застосування сучасних методик й технологій (зокрема інформаційні) для забезпечення якості освітнього процесу в загальноосвітніх навчальних закладах.</w:t>
      </w:r>
    </w:p>
    <w:p w:rsidR="00197D97" w:rsidRDefault="00B54A62">
      <w:pPr>
        <w:pBdr>
          <w:top w:val="nil"/>
          <w:left w:val="nil"/>
          <w:bottom w:val="nil"/>
          <w:right w:val="nil"/>
          <w:between w:val="nil"/>
        </w:pBdr>
        <w:spacing w:line="242" w:lineRule="auto"/>
        <w:ind w:hanging="396"/>
        <w:jc w:val="both"/>
        <w:rPr>
          <w:color w:val="000000"/>
          <w:sz w:val="24"/>
          <w:szCs w:val="24"/>
        </w:rPr>
      </w:pPr>
      <w:r>
        <w:rPr>
          <w:b/>
          <w:color w:val="000000"/>
          <w:sz w:val="24"/>
          <w:szCs w:val="24"/>
        </w:rPr>
        <w:t xml:space="preserve">ПРН 8. </w:t>
      </w:r>
      <w:r>
        <w:rPr>
          <w:color w:val="000000"/>
          <w:sz w:val="24"/>
          <w:szCs w:val="24"/>
        </w:rPr>
        <w:t>Уміння аналізувати, діагностувати та корегувати власну педагогічну діяльність з метою підвищення ефективності освітнього процесу.</w:t>
      </w:r>
    </w:p>
    <w:p w:rsidR="00197D97" w:rsidRDefault="00B54A62">
      <w:pPr>
        <w:pBdr>
          <w:top w:val="nil"/>
          <w:left w:val="nil"/>
          <w:bottom w:val="nil"/>
          <w:right w:val="nil"/>
          <w:between w:val="nil"/>
        </w:pBdr>
        <w:ind w:hanging="396"/>
        <w:jc w:val="both"/>
        <w:rPr>
          <w:color w:val="000000"/>
          <w:sz w:val="24"/>
          <w:szCs w:val="24"/>
        </w:rPr>
      </w:pPr>
      <w:r>
        <w:rPr>
          <w:b/>
          <w:color w:val="000000"/>
          <w:sz w:val="24"/>
          <w:szCs w:val="24"/>
        </w:rPr>
        <w:t xml:space="preserve">ПРН 12. </w:t>
      </w:r>
      <w:r>
        <w:rPr>
          <w:color w:val="000000"/>
          <w:sz w:val="24"/>
          <w:szCs w:val="24"/>
        </w:rPr>
        <w:t xml:space="preserve">Знання специфіки перебігу літературного процесу різних країн в </w:t>
      </w:r>
      <w:proofErr w:type="spellStart"/>
      <w:r>
        <w:rPr>
          <w:color w:val="000000"/>
          <w:sz w:val="24"/>
          <w:szCs w:val="24"/>
        </w:rPr>
        <w:t>історико-</w:t>
      </w:r>
      <w:proofErr w:type="spellEnd"/>
      <w:r>
        <w:rPr>
          <w:color w:val="000000"/>
          <w:sz w:val="24"/>
          <w:szCs w:val="24"/>
        </w:rPr>
        <w:t xml:space="preserve"> культурному контексті; володіння різними видами аналізу художнього твору, вміння визначати його жанрово-стильову своєрідність, місце в літературному процесі, традиції й новаторство, зв'язок твору із фольклором, міфологією, релігією, філософією, значення для національної та світової культури.</w:t>
      </w:r>
    </w:p>
    <w:p w:rsidR="00197D97" w:rsidRDefault="00B54A62">
      <w:pPr>
        <w:pBdr>
          <w:top w:val="nil"/>
          <w:left w:val="nil"/>
          <w:bottom w:val="nil"/>
          <w:right w:val="nil"/>
          <w:between w:val="nil"/>
        </w:pBdr>
        <w:ind w:hanging="396"/>
        <w:jc w:val="both"/>
        <w:rPr>
          <w:color w:val="000000"/>
          <w:sz w:val="24"/>
          <w:szCs w:val="24"/>
        </w:rPr>
      </w:pPr>
      <w:r>
        <w:rPr>
          <w:b/>
          <w:color w:val="000000"/>
          <w:sz w:val="24"/>
          <w:szCs w:val="24"/>
        </w:rPr>
        <w:t xml:space="preserve">ПРН 13. </w:t>
      </w:r>
      <w:r>
        <w:rPr>
          <w:color w:val="000000"/>
          <w:sz w:val="24"/>
          <w:szCs w:val="24"/>
        </w:rPr>
        <w:t>Уміння працювати з теоретичними та науково-методичними джерелами (зокрема цифровими), видобувати, обробляти й систематизувати інформацію, використовувати її в освітньому процесі.</w:t>
      </w:r>
    </w:p>
    <w:p w:rsidR="00197D97" w:rsidRDefault="00B54A62">
      <w:pPr>
        <w:pBdr>
          <w:top w:val="nil"/>
          <w:left w:val="nil"/>
          <w:bottom w:val="nil"/>
          <w:right w:val="nil"/>
          <w:between w:val="nil"/>
        </w:pBdr>
        <w:ind w:hanging="396"/>
        <w:jc w:val="both"/>
        <w:rPr>
          <w:color w:val="000000"/>
          <w:sz w:val="24"/>
          <w:szCs w:val="24"/>
        </w:rPr>
      </w:pPr>
      <w:r>
        <w:rPr>
          <w:b/>
          <w:color w:val="000000"/>
          <w:sz w:val="24"/>
          <w:szCs w:val="24"/>
        </w:rPr>
        <w:t>ПРН 14</w:t>
      </w:r>
      <w:r>
        <w:rPr>
          <w:color w:val="000000"/>
          <w:sz w:val="24"/>
          <w:szCs w:val="24"/>
        </w:rPr>
        <w:t>. Використання гуманістичного потенціалу рідної й англійської мов і світової літератури, другої іноземної мови для формування духовного світу юного покоління громадян України.</w:t>
      </w:r>
    </w:p>
    <w:p w:rsidR="00197D97" w:rsidRDefault="00B54A62">
      <w:pPr>
        <w:pBdr>
          <w:top w:val="nil"/>
          <w:left w:val="nil"/>
          <w:bottom w:val="nil"/>
          <w:right w:val="nil"/>
          <w:between w:val="nil"/>
        </w:pBdr>
        <w:spacing w:line="237" w:lineRule="auto"/>
        <w:ind w:hanging="396"/>
        <w:jc w:val="both"/>
        <w:rPr>
          <w:color w:val="000000"/>
          <w:sz w:val="24"/>
          <w:szCs w:val="24"/>
        </w:rPr>
      </w:pPr>
      <w:r>
        <w:rPr>
          <w:b/>
          <w:color w:val="000000"/>
          <w:sz w:val="24"/>
          <w:szCs w:val="24"/>
        </w:rPr>
        <w:t>ПРН 15</w:t>
      </w:r>
      <w:r>
        <w:rPr>
          <w:color w:val="000000"/>
          <w:sz w:val="24"/>
          <w:szCs w:val="24"/>
        </w:rPr>
        <w:t>. Здатність учитися впродовж життя і вдосконалювати з високим рівнем автономності набуту під час навчання кваліфікацію.</w:t>
      </w:r>
    </w:p>
    <w:p w:rsidR="00197D97" w:rsidRDefault="00B54A62">
      <w:pPr>
        <w:pBdr>
          <w:top w:val="nil"/>
          <w:left w:val="nil"/>
          <w:bottom w:val="nil"/>
          <w:right w:val="nil"/>
          <w:between w:val="nil"/>
        </w:pBdr>
        <w:ind w:hanging="396"/>
        <w:jc w:val="both"/>
        <w:rPr>
          <w:color w:val="000000"/>
          <w:sz w:val="24"/>
          <w:szCs w:val="24"/>
        </w:rPr>
      </w:pPr>
      <w:r>
        <w:rPr>
          <w:b/>
          <w:color w:val="000000"/>
          <w:sz w:val="24"/>
          <w:szCs w:val="24"/>
        </w:rPr>
        <w:t xml:space="preserve">ПРН 16. </w:t>
      </w:r>
      <w:r>
        <w:rPr>
          <w:color w:val="000000"/>
          <w:sz w:val="24"/>
          <w:szCs w:val="24"/>
        </w:rPr>
        <w:t>Здатність аналізувати й вирішувати соціально та особистісно значущі світоглядні проблеми, приймати рішення на підставі сформованих ціннісних орієнтирів, визначати власну соціокультурну позицію в полікультурному суспільстві, бути носієм і захисником національної культури.</w:t>
      </w:r>
    </w:p>
    <w:p w:rsidR="00197D97" w:rsidRDefault="00B54A62">
      <w:pPr>
        <w:pBdr>
          <w:top w:val="nil"/>
          <w:left w:val="nil"/>
          <w:bottom w:val="nil"/>
          <w:right w:val="nil"/>
          <w:between w:val="nil"/>
        </w:pBdr>
        <w:spacing w:line="237" w:lineRule="auto"/>
        <w:ind w:hanging="396"/>
        <w:jc w:val="both"/>
        <w:rPr>
          <w:color w:val="000000"/>
          <w:sz w:val="24"/>
          <w:szCs w:val="24"/>
        </w:rPr>
      </w:pPr>
      <w:r>
        <w:rPr>
          <w:b/>
          <w:color w:val="000000"/>
          <w:sz w:val="24"/>
          <w:szCs w:val="24"/>
        </w:rPr>
        <w:t xml:space="preserve">ПРН 17. </w:t>
      </w:r>
      <w:r>
        <w:rPr>
          <w:color w:val="000000"/>
          <w:sz w:val="24"/>
          <w:szCs w:val="24"/>
        </w:rPr>
        <w:t>Знання вимог до безпеки життєдіяльності й готовність до охорони життя й здоров’я учнів в освітньому процесі та позаурочній діяльності.</w:t>
      </w:r>
    </w:p>
    <w:p w:rsidR="00197D97" w:rsidRDefault="00197D97">
      <w:pPr>
        <w:pBdr>
          <w:top w:val="nil"/>
          <w:left w:val="nil"/>
          <w:bottom w:val="nil"/>
          <w:right w:val="nil"/>
          <w:between w:val="nil"/>
        </w:pBdr>
        <w:spacing w:before="6"/>
        <w:ind w:hanging="396"/>
        <w:rPr>
          <w:color w:val="000000"/>
          <w:sz w:val="23"/>
          <w:szCs w:val="23"/>
        </w:rPr>
      </w:pPr>
    </w:p>
    <w:p w:rsidR="00197D97" w:rsidRDefault="00B54A62">
      <w:pPr>
        <w:pBdr>
          <w:top w:val="nil"/>
          <w:left w:val="nil"/>
          <w:bottom w:val="nil"/>
          <w:right w:val="nil"/>
          <w:between w:val="nil"/>
        </w:pBdr>
        <w:tabs>
          <w:tab w:val="left" w:pos="4454"/>
        </w:tabs>
        <w:ind w:hanging="2437"/>
        <w:jc w:val="center"/>
        <w:rPr>
          <w:b/>
          <w:color w:val="000000"/>
          <w:sz w:val="24"/>
          <w:szCs w:val="24"/>
        </w:rPr>
      </w:pPr>
      <w:r>
        <w:rPr>
          <w:b/>
          <w:color w:val="000000"/>
          <w:sz w:val="24"/>
          <w:szCs w:val="24"/>
        </w:rPr>
        <w:t>3. ЗМІСТ ПРАКТИКИ</w:t>
      </w:r>
    </w:p>
    <w:p w:rsidR="00197D97" w:rsidRDefault="00B54A62">
      <w:pPr>
        <w:pBdr>
          <w:top w:val="nil"/>
          <w:left w:val="nil"/>
          <w:bottom w:val="nil"/>
          <w:right w:val="nil"/>
          <w:between w:val="nil"/>
        </w:pBdr>
        <w:tabs>
          <w:tab w:val="left" w:pos="4392"/>
        </w:tabs>
        <w:spacing w:before="2" w:line="272" w:lineRule="auto"/>
        <w:ind w:hanging="396"/>
        <w:jc w:val="center"/>
        <w:rPr>
          <w:b/>
          <w:color w:val="000000"/>
          <w:sz w:val="24"/>
          <w:szCs w:val="24"/>
        </w:rPr>
      </w:pPr>
      <w:r>
        <w:rPr>
          <w:b/>
          <w:color w:val="000000"/>
          <w:sz w:val="24"/>
          <w:szCs w:val="24"/>
        </w:rPr>
        <w:t>Педагогічна практика</w:t>
      </w:r>
    </w:p>
    <w:p w:rsidR="00197D97" w:rsidRDefault="00B54A62">
      <w:pPr>
        <w:pBdr>
          <w:top w:val="nil"/>
          <w:left w:val="nil"/>
          <w:bottom w:val="nil"/>
          <w:right w:val="nil"/>
          <w:between w:val="nil"/>
        </w:pBdr>
        <w:ind w:firstLine="710"/>
        <w:jc w:val="both"/>
        <w:rPr>
          <w:color w:val="000000"/>
          <w:sz w:val="24"/>
          <w:szCs w:val="24"/>
        </w:rPr>
      </w:pPr>
      <w:r>
        <w:rPr>
          <w:color w:val="000000"/>
          <w:sz w:val="24"/>
          <w:szCs w:val="24"/>
        </w:rPr>
        <w:t xml:space="preserve">Здобувач першого (бакалаврського) рівня вищої освіти спеціальності 035 Філологія </w:t>
      </w:r>
      <w:r>
        <w:rPr>
          <w:color w:val="000000"/>
          <w:sz w:val="24"/>
          <w:szCs w:val="24"/>
        </w:rPr>
        <w:lastRenderedPageBreak/>
        <w:t>під час виробничої (педагогічної) практики повинен оволодіти професійними вміннями та навичками:</w:t>
      </w:r>
    </w:p>
    <w:p w:rsidR="00197D97" w:rsidRDefault="00B54A62">
      <w:pPr>
        <w:numPr>
          <w:ilvl w:val="0"/>
          <w:numId w:val="18"/>
        </w:numPr>
        <w:pBdr>
          <w:top w:val="nil"/>
          <w:left w:val="nil"/>
          <w:bottom w:val="nil"/>
          <w:right w:val="nil"/>
          <w:between w:val="nil"/>
        </w:pBdr>
        <w:tabs>
          <w:tab w:val="left" w:pos="284"/>
        </w:tabs>
        <w:ind w:left="0" w:firstLine="0"/>
        <w:jc w:val="both"/>
        <w:rPr>
          <w:color w:val="000000"/>
        </w:rPr>
      </w:pPr>
      <w:r>
        <w:rPr>
          <w:color w:val="000000"/>
          <w:sz w:val="24"/>
          <w:szCs w:val="24"/>
        </w:rPr>
        <w:t>застосовувати теоретичні знання у практичному викладанні мови, планувати і виконувати навчально-виховну роботу з предмету з урахуванням традиційних методик та інноваційних педагогічних технологій;</w:t>
      </w:r>
    </w:p>
    <w:p w:rsidR="00197D97" w:rsidRDefault="00B54A62">
      <w:pPr>
        <w:numPr>
          <w:ilvl w:val="0"/>
          <w:numId w:val="18"/>
        </w:numPr>
        <w:pBdr>
          <w:top w:val="nil"/>
          <w:left w:val="nil"/>
          <w:bottom w:val="nil"/>
          <w:right w:val="nil"/>
          <w:between w:val="nil"/>
        </w:pBdr>
        <w:tabs>
          <w:tab w:val="left" w:pos="284"/>
        </w:tabs>
        <w:spacing w:line="242" w:lineRule="auto"/>
        <w:ind w:left="0" w:firstLine="0"/>
        <w:jc w:val="both"/>
        <w:rPr>
          <w:color w:val="000000"/>
        </w:rPr>
      </w:pPr>
      <w:r>
        <w:rPr>
          <w:color w:val="000000"/>
          <w:sz w:val="24"/>
          <w:szCs w:val="24"/>
        </w:rPr>
        <w:t>складати плани-конспекти уроків з мови різноманітних типів з урахуванням специфіки конкретної теми, розділу, твору, вікових та психологічних особливостей школярів;</w:t>
      </w:r>
    </w:p>
    <w:p w:rsidR="00197D97" w:rsidRDefault="00B54A62">
      <w:pPr>
        <w:numPr>
          <w:ilvl w:val="0"/>
          <w:numId w:val="18"/>
        </w:numPr>
        <w:pBdr>
          <w:top w:val="nil"/>
          <w:left w:val="nil"/>
          <w:bottom w:val="nil"/>
          <w:right w:val="nil"/>
          <w:between w:val="nil"/>
        </w:pBdr>
        <w:tabs>
          <w:tab w:val="left" w:pos="284"/>
        </w:tabs>
        <w:spacing w:line="271" w:lineRule="auto"/>
        <w:ind w:left="0" w:firstLine="0"/>
        <w:jc w:val="both"/>
        <w:rPr>
          <w:color w:val="000000"/>
        </w:rPr>
      </w:pPr>
      <w:r>
        <w:rPr>
          <w:color w:val="000000"/>
          <w:sz w:val="24"/>
          <w:szCs w:val="24"/>
        </w:rPr>
        <w:t>перевіряти та аналізувати класні і домашні завдання учнів;</w:t>
      </w:r>
    </w:p>
    <w:p w:rsidR="00197D97" w:rsidRDefault="00B54A62">
      <w:pPr>
        <w:numPr>
          <w:ilvl w:val="0"/>
          <w:numId w:val="18"/>
        </w:numPr>
        <w:pBdr>
          <w:top w:val="nil"/>
          <w:left w:val="nil"/>
          <w:bottom w:val="nil"/>
          <w:right w:val="nil"/>
          <w:between w:val="nil"/>
        </w:pBdr>
        <w:tabs>
          <w:tab w:val="left" w:pos="284"/>
        </w:tabs>
        <w:spacing w:line="275" w:lineRule="auto"/>
        <w:ind w:left="0" w:firstLine="0"/>
        <w:jc w:val="both"/>
        <w:rPr>
          <w:color w:val="000000"/>
        </w:rPr>
      </w:pPr>
      <w:r>
        <w:rPr>
          <w:color w:val="000000"/>
          <w:sz w:val="24"/>
          <w:szCs w:val="24"/>
        </w:rPr>
        <w:t>готувати та проводити позакласні заходи за фахом, виховну роботу у закріпленому класі;</w:t>
      </w:r>
    </w:p>
    <w:p w:rsidR="00197D97" w:rsidRDefault="00B54A62">
      <w:pPr>
        <w:numPr>
          <w:ilvl w:val="0"/>
          <w:numId w:val="18"/>
        </w:numPr>
        <w:pBdr>
          <w:top w:val="nil"/>
          <w:left w:val="nil"/>
          <w:bottom w:val="nil"/>
          <w:right w:val="nil"/>
          <w:between w:val="nil"/>
        </w:pBdr>
        <w:tabs>
          <w:tab w:val="left" w:pos="284"/>
        </w:tabs>
        <w:spacing w:line="274" w:lineRule="auto"/>
        <w:ind w:left="0" w:firstLine="0"/>
        <w:jc w:val="both"/>
        <w:rPr>
          <w:color w:val="000000"/>
        </w:rPr>
      </w:pPr>
      <w:r>
        <w:rPr>
          <w:color w:val="000000"/>
          <w:sz w:val="24"/>
          <w:szCs w:val="24"/>
        </w:rPr>
        <w:t>проводити та аналізувати уроки різних типів;</w:t>
      </w:r>
    </w:p>
    <w:p w:rsidR="00197D97" w:rsidRDefault="00B54A62">
      <w:pPr>
        <w:numPr>
          <w:ilvl w:val="0"/>
          <w:numId w:val="18"/>
        </w:numPr>
        <w:pBdr>
          <w:top w:val="nil"/>
          <w:left w:val="nil"/>
          <w:bottom w:val="nil"/>
          <w:right w:val="nil"/>
          <w:between w:val="nil"/>
        </w:pBdr>
        <w:tabs>
          <w:tab w:val="left" w:pos="284"/>
        </w:tabs>
        <w:spacing w:line="242" w:lineRule="auto"/>
        <w:ind w:left="0" w:firstLine="0"/>
        <w:jc w:val="both"/>
        <w:rPr>
          <w:color w:val="000000"/>
        </w:rPr>
      </w:pPr>
      <w:r>
        <w:rPr>
          <w:color w:val="000000"/>
          <w:sz w:val="24"/>
          <w:szCs w:val="24"/>
        </w:rPr>
        <w:t>допомагати вчителеві у перевірці зошитів та щоденників учнів та у створенні дидактичного матеріалу, наочних засобів навчання;</w:t>
      </w:r>
    </w:p>
    <w:p w:rsidR="00197D97" w:rsidRDefault="00B54A62">
      <w:pPr>
        <w:numPr>
          <w:ilvl w:val="0"/>
          <w:numId w:val="18"/>
        </w:numPr>
        <w:pBdr>
          <w:top w:val="nil"/>
          <w:left w:val="nil"/>
          <w:bottom w:val="nil"/>
          <w:right w:val="nil"/>
          <w:between w:val="nil"/>
        </w:pBdr>
        <w:tabs>
          <w:tab w:val="left" w:pos="284"/>
        </w:tabs>
        <w:spacing w:line="271" w:lineRule="auto"/>
        <w:ind w:left="0" w:firstLine="0"/>
        <w:jc w:val="both"/>
        <w:rPr>
          <w:color w:val="000000"/>
        </w:rPr>
      </w:pPr>
      <w:r>
        <w:rPr>
          <w:color w:val="000000"/>
          <w:sz w:val="24"/>
          <w:szCs w:val="24"/>
        </w:rPr>
        <w:t>працювати в закріпленому класі під керівництвом педагога-наставника.</w:t>
      </w:r>
    </w:p>
    <w:p w:rsidR="00197D97" w:rsidRDefault="00197D97">
      <w:pPr>
        <w:pBdr>
          <w:top w:val="nil"/>
          <w:left w:val="nil"/>
          <w:bottom w:val="nil"/>
          <w:right w:val="nil"/>
          <w:between w:val="nil"/>
        </w:pBdr>
        <w:spacing w:before="6" w:line="272" w:lineRule="auto"/>
        <w:ind w:firstLine="710"/>
        <w:rPr>
          <w:b/>
          <w:color w:val="000000"/>
          <w:sz w:val="24"/>
          <w:szCs w:val="24"/>
        </w:rPr>
      </w:pPr>
    </w:p>
    <w:p w:rsidR="00197D97" w:rsidRDefault="00B54A62">
      <w:pPr>
        <w:pBdr>
          <w:top w:val="nil"/>
          <w:left w:val="nil"/>
          <w:bottom w:val="nil"/>
          <w:right w:val="nil"/>
          <w:between w:val="nil"/>
        </w:pBdr>
        <w:spacing w:before="6" w:line="272" w:lineRule="auto"/>
        <w:ind w:firstLine="710"/>
        <w:jc w:val="center"/>
        <w:rPr>
          <w:b/>
          <w:color w:val="000000"/>
          <w:sz w:val="24"/>
          <w:szCs w:val="24"/>
        </w:rPr>
      </w:pPr>
      <w:r>
        <w:rPr>
          <w:b/>
          <w:color w:val="000000"/>
          <w:sz w:val="24"/>
          <w:szCs w:val="24"/>
        </w:rPr>
        <w:t>Види робіт під час педагогічної практики</w:t>
      </w:r>
    </w:p>
    <w:p w:rsidR="00197D97" w:rsidRDefault="00B54A62">
      <w:pPr>
        <w:pBdr>
          <w:top w:val="nil"/>
          <w:left w:val="nil"/>
          <w:bottom w:val="nil"/>
          <w:right w:val="nil"/>
          <w:between w:val="nil"/>
        </w:pBdr>
        <w:spacing w:line="242" w:lineRule="auto"/>
        <w:ind w:firstLine="710"/>
        <w:jc w:val="both"/>
        <w:rPr>
          <w:color w:val="000000"/>
          <w:sz w:val="24"/>
          <w:szCs w:val="24"/>
        </w:rPr>
      </w:pPr>
      <w:r>
        <w:rPr>
          <w:color w:val="000000"/>
          <w:sz w:val="24"/>
          <w:szCs w:val="24"/>
        </w:rPr>
        <w:t>Відвідування уроків з англійської мови та спостереження за веденням навчального процесу в закріплених класах.</w:t>
      </w:r>
    </w:p>
    <w:p w:rsidR="00197D97" w:rsidRDefault="00B54A62">
      <w:pPr>
        <w:pBdr>
          <w:top w:val="nil"/>
          <w:left w:val="nil"/>
          <w:bottom w:val="nil"/>
          <w:right w:val="nil"/>
          <w:between w:val="nil"/>
        </w:pBdr>
        <w:tabs>
          <w:tab w:val="left" w:pos="2358"/>
          <w:tab w:val="left" w:pos="5158"/>
          <w:tab w:val="left" w:pos="6012"/>
          <w:tab w:val="left" w:pos="6980"/>
          <w:tab w:val="left" w:pos="8040"/>
          <w:tab w:val="left" w:pos="9450"/>
        </w:tabs>
        <w:spacing w:line="242" w:lineRule="auto"/>
        <w:ind w:firstLine="709"/>
        <w:jc w:val="both"/>
        <w:rPr>
          <w:color w:val="000000"/>
          <w:sz w:val="24"/>
          <w:szCs w:val="24"/>
        </w:rPr>
      </w:pPr>
      <w:r>
        <w:rPr>
          <w:color w:val="000000"/>
          <w:sz w:val="24"/>
          <w:szCs w:val="24"/>
        </w:rPr>
        <w:t>Вивчення календарно-тематичного плану роботи вчителя англійської мови, ознайомлення з правилами ведення та оформлення шкільної документації.</w:t>
      </w:r>
    </w:p>
    <w:p w:rsidR="00197D97" w:rsidRDefault="00B54A62">
      <w:pPr>
        <w:pBdr>
          <w:top w:val="nil"/>
          <w:left w:val="nil"/>
          <w:bottom w:val="nil"/>
          <w:right w:val="nil"/>
          <w:between w:val="nil"/>
        </w:pBdr>
        <w:spacing w:line="242" w:lineRule="auto"/>
        <w:ind w:firstLine="709"/>
        <w:jc w:val="both"/>
        <w:rPr>
          <w:color w:val="000000"/>
          <w:sz w:val="24"/>
          <w:szCs w:val="24"/>
        </w:rPr>
      </w:pPr>
      <w:r>
        <w:rPr>
          <w:color w:val="000000"/>
          <w:sz w:val="24"/>
          <w:szCs w:val="24"/>
        </w:rPr>
        <w:t>Відвідування уроків англійської мови з метою вивчення їх структури, ефективних методів та прийомів навчання.</w:t>
      </w:r>
    </w:p>
    <w:p w:rsidR="00197D97" w:rsidRDefault="00B54A62">
      <w:pPr>
        <w:pBdr>
          <w:top w:val="nil"/>
          <w:left w:val="nil"/>
          <w:bottom w:val="nil"/>
          <w:right w:val="nil"/>
          <w:between w:val="nil"/>
        </w:pBdr>
        <w:spacing w:line="242" w:lineRule="auto"/>
        <w:ind w:firstLine="709"/>
        <w:jc w:val="both"/>
        <w:rPr>
          <w:color w:val="000000"/>
          <w:sz w:val="24"/>
          <w:szCs w:val="24"/>
        </w:rPr>
      </w:pPr>
      <w:r>
        <w:rPr>
          <w:color w:val="000000"/>
          <w:sz w:val="24"/>
          <w:szCs w:val="24"/>
        </w:rPr>
        <w:t>Ознайомлення з навчальним програмами з англійської мови. Вивчення структури та змісту основних підручників, опрацювання методичної літератури з предмету.</w:t>
      </w:r>
    </w:p>
    <w:p w:rsidR="00197D97" w:rsidRDefault="00B54A62">
      <w:pPr>
        <w:pBdr>
          <w:top w:val="nil"/>
          <w:left w:val="nil"/>
          <w:bottom w:val="nil"/>
          <w:right w:val="nil"/>
          <w:between w:val="nil"/>
        </w:pBdr>
        <w:spacing w:line="242" w:lineRule="auto"/>
        <w:ind w:firstLine="709"/>
        <w:jc w:val="both"/>
        <w:rPr>
          <w:color w:val="000000"/>
          <w:sz w:val="24"/>
          <w:szCs w:val="24"/>
        </w:rPr>
      </w:pPr>
      <w:r>
        <w:rPr>
          <w:color w:val="000000"/>
          <w:sz w:val="24"/>
          <w:szCs w:val="24"/>
        </w:rPr>
        <w:t>Надання допомоги в систематизації навчальної та методичної літератури кабінету англійської мови.</w:t>
      </w:r>
    </w:p>
    <w:p w:rsidR="00197D97" w:rsidRDefault="00B54A62">
      <w:pPr>
        <w:pBdr>
          <w:top w:val="nil"/>
          <w:left w:val="nil"/>
          <w:bottom w:val="nil"/>
          <w:right w:val="nil"/>
          <w:between w:val="nil"/>
        </w:pBdr>
        <w:spacing w:line="275" w:lineRule="auto"/>
        <w:ind w:firstLine="709"/>
        <w:jc w:val="both"/>
        <w:rPr>
          <w:color w:val="000000"/>
          <w:sz w:val="24"/>
          <w:szCs w:val="24"/>
        </w:rPr>
      </w:pPr>
      <w:r>
        <w:rPr>
          <w:color w:val="000000"/>
          <w:sz w:val="24"/>
          <w:szCs w:val="24"/>
        </w:rPr>
        <w:t>Розробка питань для анкетування учнів.</w:t>
      </w:r>
    </w:p>
    <w:p w:rsidR="00197D97" w:rsidRDefault="00B54A62">
      <w:pPr>
        <w:pBdr>
          <w:top w:val="nil"/>
          <w:left w:val="nil"/>
          <w:bottom w:val="nil"/>
          <w:right w:val="nil"/>
          <w:between w:val="nil"/>
        </w:pBdr>
        <w:spacing w:line="242" w:lineRule="auto"/>
        <w:ind w:firstLine="709"/>
        <w:jc w:val="both"/>
        <w:rPr>
          <w:color w:val="000000"/>
          <w:sz w:val="24"/>
          <w:szCs w:val="24"/>
        </w:rPr>
      </w:pPr>
      <w:r>
        <w:rPr>
          <w:color w:val="000000"/>
          <w:sz w:val="24"/>
          <w:szCs w:val="24"/>
        </w:rPr>
        <w:t>Проведення анкетувань та опитувань учнів з метою виявлення кола їхніх інтересів та уподобань. Обробка даних та інтерпретація.</w:t>
      </w:r>
    </w:p>
    <w:p w:rsidR="00197D97" w:rsidRDefault="00B54A62">
      <w:pPr>
        <w:pBdr>
          <w:top w:val="nil"/>
          <w:left w:val="nil"/>
          <w:bottom w:val="nil"/>
          <w:right w:val="nil"/>
          <w:between w:val="nil"/>
        </w:pBdr>
        <w:spacing w:line="242" w:lineRule="auto"/>
        <w:ind w:firstLine="709"/>
        <w:jc w:val="both"/>
        <w:rPr>
          <w:color w:val="000000"/>
          <w:sz w:val="24"/>
          <w:szCs w:val="24"/>
        </w:rPr>
      </w:pPr>
      <w:r>
        <w:rPr>
          <w:color w:val="000000"/>
          <w:sz w:val="24"/>
          <w:szCs w:val="24"/>
        </w:rPr>
        <w:t>Відвідування уроків англійської мови з метою поглиблення знань про види наочності та ТЗН, а також методів їх доцільного та ефективного використання.</w:t>
      </w:r>
    </w:p>
    <w:p w:rsidR="00197D97" w:rsidRDefault="00B54A62">
      <w:pPr>
        <w:pBdr>
          <w:top w:val="nil"/>
          <w:left w:val="nil"/>
          <w:bottom w:val="nil"/>
          <w:right w:val="nil"/>
          <w:between w:val="nil"/>
        </w:pBdr>
        <w:spacing w:line="242" w:lineRule="auto"/>
        <w:ind w:firstLine="710"/>
        <w:jc w:val="both"/>
        <w:rPr>
          <w:color w:val="000000"/>
          <w:sz w:val="24"/>
          <w:szCs w:val="24"/>
        </w:rPr>
      </w:pPr>
      <w:r>
        <w:rPr>
          <w:color w:val="000000"/>
          <w:sz w:val="24"/>
          <w:szCs w:val="24"/>
        </w:rPr>
        <w:t>Ознайомлення з критеріями оцінювання вмінь та навичок учнів з різних видів мовленнєвої діяльності. Застосування на практиці 12-бальної системи оцінювання.</w:t>
      </w:r>
    </w:p>
    <w:p w:rsidR="00197D97" w:rsidRDefault="00B54A62">
      <w:pPr>
        <w:pBdr>
          <w:top w:val="nil"/>
          <w:left w:val="nil"/>
          <w:bottom w:val="nil"/>
          <w:right w:val="nil"/>
          <w:between w:val="nil"/>
        </w:pBdr>
        <w:spacing w:line="242" w:lineRule="auto"/>
        <w:ind w:firstLine="710"/>
        <w:jc w:val="both"/>
        <w:rPr>
          <w:color w:val="000000"/>
          <w:sz w:val="24"/>
          <w:szCs w:val="24"/>
        </w:rPr>
      </w:pPr>
      <w:r>
        <w:rPr>
          <w:color w:val="000000"/>
          <w:sz w:val="24"/>
          <w:szCs w:val="24"/>
        </w:rPr>
        <w:t>Проведення пробних уроків задля апробації відомих сучасних методів, прийомів роботи, видів навчальної діяльності учнів на уроках англійської мови у 5-9 класах.</w:t>
      </w:r>
    </w:p>
    <w:p w:rsidR="00197D97" w:rsidRDefault="00B54A62">
      <w:pPr>
        <w:pBdr>
          <w:top w:val="nil"/>
          <w:left w:val="nil"/>
          <w:bottom w:val="nil"/>
          <w:right w:val="nil"/>
          <w:between w:val="nil"/>
        </w:pBdr>
        <w:spacing w:line="242" w:lineRule="auto"/>
        <w:ind w:firstLine="710"/>
        <w:jc w:val="both"/>
        <w:rPr>
          <w:color w:val="000000"/>
          <w:sz w:val="24"/>
          <w:szCs w:val="24"/>
        </w:rPr>
      </w:pPr>
      <w:r>
        <w:rPr>
          <w:color w:val="000000"/>
          <w:sz w:val="24"/>
          <w:szCs w:val="24"/>
        </w:rPr>
        <w:t>Спостереження за проведенням різних видів контролю. Ознайомлення з критеріями оцінювання самостійних та контрольних робіт.</w:t>
      </w:r>
    </w:p>
    <w:p w:rsidR="00197D97" w:rsidRDefault="00B54A62">
      <w:pPr>
        <w:pBdr>
          <w:top w:val="nil"/>
          <w:left w:val="nil"/>
          <w:bottom w:val="nil"/>
          <w:right w:val="nil"/>
          <w:between w:val="nil"/>
        </w:pBdr>
        <w:spacing w:line="271" w:lineRule="auto"/>
        <w:ind w:firstLine="710"/>
        <w:jc w:val="both"/>
        <w:rPr>
          <w:color w:val="000000"/>
          <w:sz w:val="24"/>
          <w:szCs w:val="24"/>
        </w:rPr>
      </w:pPr>
      <w:r>
        <w:rPr>
          <w:color w:val="000000"/>
          <w:sz w:val="24"/>
          <w:szCs w:val="24"/>
        </w:rPr>
        <w:t>Ознайомлення з видами інструктажів з техніки безпеки.</w:t>
      </w:r>
    </w:p>
    <w:p w:rsidR="00197D97" w:rsidRDefault="00B54A62">
      <w:pPr>
        <w:pBdr>
          <w:top w:val="nil"/>
          <w:left w:val="nil"/>
          <w:bottom w:val="nil"/>
          <w:right w:val="nil"/>
          <w:between w:val="nil"/>
        </w:pBdr>
        <w:spacing w:line="237" w:lineRule="auto"/>
        <w:ind w:firstLine="710"/>
        <w:jc w:val="both"/>
        <w:rPr>
          <w:color w:val="000000"/>
          <w:sz w:val="24"/>
          <w:szCs w:val="24"/>
        </w:rPr>
      </w:pPr>
      <w:r>
        <w:rPr>
          <w:color w:val="000000"/>
          <w:sz w:val="24"/>
          <w:szCs w:val="24"/>
        </w:rPr>
        <w:t xml:space="preserve">Ознайомлення з санітарно-гігієнічними вимогами до організації роботи ЗЗСО. </w:t>
      </w:r>
    </w:p>
    <w:p w:rsidR="00197D97" w:rsidRDefault="00B54A62">
      <w:pPr>
        <w:pBdr>
          <w:top w:val="nil"/>
          <w:left w:val="nil"/>
          <w:bottom w:val="nil"/>
          <w:right w:val="nil"/>
          <w:between w:val="nil"/>
        </w:pBdr>
        <w:spacing w:line="237" w:lineRule="auto"/>
        <w:ind w:firstLine="710"/>
        <w:jc w:val="both"/>
        <w:rPr>
          <w:color w:val="000000"/>
          <w:sz w:val="24"/>
          <w:szCs w:val="24"/>
        </w:rPr>
      </w:pPr>
      <w:r>
        <w:rPr>
          <w:color w:val="000000"/>
          <w:sz w:val="24"/>
          <w:szCs w:val="24"/>
        </w:rPr>
        <w:t>Ознайомлення з системою позакласної роботи з англійської мови у школі: з гуртками, секція, індивідуальними та масовими заходами.</w:t>
      </w:r>
    </w:p>
    <w:p w:rsidR="00197D97" w:rsidRDefault="00B54A62">
      <w:pPr>
        <w:pBdr>
          <w:top w:val="nil"/>
          <w:left w:val="nil"/>
          <w:bottom w:val="nil"/>
          <w:right w:val="nil"/>
          <w:between w:val="nil"/>
        </w:pBdr>
        <w:spacing w:line="242" w:lineRule="auto"/>
        <w:ind w:firstLine="710"/>
        <w:jc w:val="both"/>
        <w:rPr>
          <w:color w:val="000000"/>
          <w:sz w:val="24"/>
          <w:szCs w:val="24"/>
        </w:rPr>
      </w:pPr>
      <w:r>
        <w:rPr>
          <w:color w:val="000000"/>
          <w:sz w:val="24"/>
          <w:szCs w:val="24"/>
        </w:rPr>
        <w:t>Відвідування уроків англійської мови з метою складання уявлення про професійно- педагогічні вміння вчителя-предметника.</w:t>
      </w:r>
    </w:p>
    <w:p w:rsidR="00197D97" w:rsidRDefault="00B54A62">
      <w:pPr>
        <w:pBdr>
          <w:top w:val="nil"/>
          <w:left w:val="nil"/>
          <w:bottom w:val="nil"/>
          <w:right w:val="nil"/>
          <w:between w:val="nil"/>
        </w:pBdr>
        <w:spacing w:line="242" w:lineRule="auto"/>
        <w:ind w:firstLine="710"/>
        <w:jc w:val="both"/>
        <w:rPr>
          <w:color w:val="000000"/>
          <w:sz w:val="24"/>
          <w:szCs w:val="24"/>
        </w:rPr>
      </w:pPr>
      <w:r>
        <w:rPr>
          <w:color w:val="000000"/>
          <w:sz w:val="24"/>
          <w:szCs w:val="24"/>
        </w:rPr>
        <w:t>Проведення пробних уроків, спрямованих на визначення й вирішення практичних, загальноосвітніх, розвивальних та виховних цілей уроку.</w:t>
      </w:r>
    </w:p>
    <w:p w:rsidR="00197D97" w:rsidRDefault="00B54A62">
      <w:pPr>
        <w:pBdr>
          <w:top w:val="nil"/>
          <w:left w:val="nil"/>
          <w:bottom w:val="nil"/>
          <w:right w:val="nil"/>
          <w:between w:val="nil"/>
        </w:pBdr>
        <w:spacing w:line="271" w:lineRule="auto"/>
        <w:ind w:hanging="396"/>
        <w:jc w:val="both"/>
        <w:rPr>
          <w:color w:val="000000"/>
          <w:sz w:val="24"/>
          <w:szCs w:val="24"/>
        </w:rPr>
      </w:pPr>
      <w:r>
        <w:rPr>
          <w:color w:val="000000"/>
          <w:sz w:val="24"/>
          <w:szCs w:val="24"/>
        </w:rPr>
        <w:t>Відвідування пробних уроків інших студентів-практикантів.</w:t>
      </w:r>
    </w:p>
    <w:p w:rsidR="00197D97" w:rsidRDefault="00B54A62">
      <w:pPr>
        <w:pBdr>
          <w:top w:val="nil"/>
          <w:left w:val="nil"/>
          <w:bottom w:val="nil"/>
          <w:right w:val="nil"/>
          <w:between w:val="nil"/>
        </w:pBdr>
        <w:spacing w:line="237" w:lineRule="auto"/>
        <w:ind w:firstLine="710"/>
        <w:jc w:val="both"/>
        <w:rPr>
          <w:color w:val="000000"/>
          <w:sz w:val="24"/>
          <w:szCs w:val="24"/>
        </w:rPr>
      </w:pPr>
      <w:r>
        <w:rPr>
          <w:color w:val="000000"/>
          <w:sz w:val="24"/>
          <w:szCs w:val="24"/>
        </w:rPr>
        <w:t>Вивчення принципів підбору вправ та завдань для домашнього виконання. Надання допомоги вчителю у перевірці домашніх завдань учнів.</w:t>
      </w:r>
    </w:p>
    <w:p w:rsidR="00197D97" w:rsidRDefault="00B54A62">
      <w:pPr>
        <w:pBdr>
          <w:top w:val="nil"/>
          <w:left w:val="nil"/>
          <w:bottom w:val="nil"/>
          <w:right w:val="nil"/>
          <w:between w:val="nil"/>
        </w:pBdr>
        <w:spacing w:line="237" w:lineRule="auto"/>
        <w:ind w:firstLine="710"/>
        <w:jc w:val="both"/>
        <w:rPr>
          <w:color w:val="000000"/>
          <w:sz w:val="24"/>
          <w:szCs w:val="24"/>
        </w:rPr>
      </w:pPr>
      <w:r>
        <w:rPr>
          <w:color w:val="000000"/>
          <w:sz w:val="24"/>
          <w:szCs w:val="24"/>
        </w:rPr>
        <w:t>Розробка завдань для різних видів контролю з урахуванням новітніх тенденцій у сфері перевірки знань (складання тестів для поточного та тематичного контролю).</w:t>
      </w:r>
    </w:p>
    <w:p w:rsidR="00197D97" w:rsidRDefault="00197D97">
      <w:pPr>
        <w:pBdr>
          <w:top w:val="nil"/>
          <w:left w:val="nil"/>
          <w:bottom w:val="nil"/>
          <w:right w:val="nil"/>
          <w:between w:val="nil"/>
        </w:pBdr>
        <w:spacing w:before="2"/>
        <w:ind w:hanging="396"/>
        <w:jc w:val="both"/>
        <w:rPr>
          <w:color w:val="000000"/>
          <w:sz w:val="23"/>
          <w:szCs w:val="23"/>
        </w:rPr>
      </w:pPr>
    </w:p>
    <w:p w:rsidR="00197D97" w:rsidRDefault="00197D97">
      <w:pPr>
        <w:pBdr>
          <w:top w:val="nil"/>
          <w:left w:val="nil"/>
          <w:bottom w:val="nil"/>
          <w:right w:val="nil"/>
          <w:between w:val="nil"/>
        </w:pBdr>
        <w:spacing w:after="11"/>
        <w:ind w:hanging="2437"/>
        <w:rPr>
          <w:b/>
          <w:color w:val="000000"/>
          <w:sz w:val="24"/>
          <w:szCs w:val="24"/>
        </w:rPr>
      </w:pPr>
    </w:p>
    <w:p w:rsidR="00197D97" w:rsidRDefault="00B54A62">
      <w:pPr>
        <w:pBdr>
          <w:top w:val="nil"/>
          <w:left w:val="nil"/>
          <w:bottom w:val="nil"/>
          <w:right w:val="nil"/>
          <w:between w:val="nil"/>
        </w:pBdr>
        <w:spacing w:after="11"/>
        <w:ind w:hanging="2437"/>
        <w:jc w:val="center"/>
        <w:rPr>
          <w:color w:val="000000"/>
          <w:sz w:val="24"/>
          <w:szCs w:val="24"/>
        </w:rPr>
      </w:pPr>
      <w:r>
        <w:rPr>
          <w:b/>
          <w:color w:val="000000"/>
          <w:sz w:val="24"/>
          <w:szCs w:val="24"/>
        </w:rPr>
        <w:t>Зміст роботи за тижнями</w:t>
      </w:r>
      <w:r>
        <w:rPr>
          <w:color w:val="000000"/>
          <w:sz w:val="24"/>
          <w:szCs w:val="24"/>
        </w:rPr>
        <w:t>:</w:t>
      </w:r>
    </w:p>
    <w:p w:rsidR="00197D97" w:rsidRDefault="00197D97">
      <w:pPr>
        <w:pBdr>
          <w:top w:val="nil"/>
          <w:left w:val="nil"/>
          <w:bottom w:val="nil"/>
          <w:right w:val="nil"/>
          <w:between w:val="nil"/>
        </w:pBdr>
        <w:spacing w:after="11"/>
        <w:ind w:hanging="2437"/>
        <w:jc w:val="center"/>
        <w:rPr>
          <w:color w:val="000000"/>
          <w:sz w:val="24"/>
          <w:szCs w:val="24"/>
        </w:rPr>
      </w:pPr>
    </w:p>
    <w:tbl>
      <w:tblPr>
        <w:tblStyle w:val="a8"/>
        <w:tblW w:w="963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11"/>
        <w:gridCol w:w="624"/>
        <w:gridCol w:w="1669"/>
        <w:gridCol w:w="1583"/>
        <w:gridCol w:w="884"/>
        <w:gridCol w:w="1405"/>
        <w:gridCol w:w="745"/>
        <w:gridCol w:w="326"/>
        <w:gridCol w:w="891"/>
      </w:tblGrid>
      <w:tr w:rsidR="00197D97">
        <w:trPr>
          <w:trHeight w:val="1100"/>
        </w:trPr>
        <w:tc>
          <w:tcPr>
            <w:tcW w:w="3804" w:type="dxa"/>
            <w:gridSpan w:val="3"/>
          </w:tcPr>
          <w:p w:rsidR="00197D97" w:rsidRDefault="00B54A62">
            <w:pPr>
              <w:pBdr>
                <w:top w:val="nil"/>
                <w:left w:val="nil"/>
                <w:bottom w:val="nil"/>
                <w:right w:val="nil"/>
                <w:between w:val="nil"/>
              </w:pBdr>
              <w:spacing w:line="237" w:lineRule="auto"/>
              <w:ind w:firstLine="7"/>
              <w:jc w:val="center"/>
              <w:rPr>
                <w:color w:val="000000"/>
                <w:sz w:val="24"/>
                <w:szCs w:val="24"/>
              </w:rPr>
            </w:pPr>
            <w:r>
              <w:rPr>
                <w:color w:val="000000"/>
                <w:sz w:val="24"/>
                <w:szCs w:val="24"/>
              </w:rPr>
              <w:t>Зміст програми виробничої практики здобувачів першого</w:t>
            </w:r>
          </w:p>
          <w:p w:rsidR="00197D97" w:rsidRDefault="00B54A62">
            <w:pPr>
              <w:pBdr>
                <w:top w:val="nil"/>
                <w:left w:val="nil"/>
                <w:bottom w:val="nil"/>
                <w:right w:val="nil"/>
                <w:between w:val="nil"/>
              </w:pBdr>
              <w:spacing w:line="274" w:lineRule="auto"/>
              <w:ind w:hanging="110"/>
              <w:jc w:val="center"/>
              <w:rPr>
                <w:color w:val="000000"/>
                <w:sz w:val="24"/>
                <w:szCs w:val="24"/>
              </w:rPr>
            </w:pPr>
            <w:r>
              <w:rPr>
                <w:color w:val="000000"/>
                <w:sz w:val="24"/>
                <w:szCs w:val="24"/>
              </w:rPr>
              <w:t>(бакалаврського) рівня вищої освіти</w:t>
            </w:r>
          </w:p>
        </w:tc>
        <w:tc>
          <w:tcPr>
            <w:tcW w:w="5834" w:type="dxa"/>
            <w:gridSpan w:val="6"/>
          </w:tcPr>
          <w:p w:rsidR="00197D97" w:rsidRDefault="00B54A62">
            <w:pPr>
              <w:pBdr>
                <w:top w:val="nil"/>
                <w:left w:val="nil"/>
                <w:bottom w:val="nil"/>
                <w:right w:val="nil"/>
                <w:between w:val="nil"/>
              </w:pBdr>
              <w:ind w:firstLine="12"/>
              <w:jc w:val="center"/>
              <w:rPr>
                <w:color w:val="000000"/>
                <w:sz w:val="24"/>
                <w:szCs w:val="24"/>
              </w:rPr>
            </w:pPr>
            <w:r>
              <w:rPr>
                <w:color w:val="000000"/>
                <w:sz w:val="24"/>
                <w:szCs w:val="24"/>
              </w:rPr>
              <w:t>Заходи щодо виконання програми виробничої практики здобувачів першого (бакалаврського) рівня  вищої освіти</w:t>
            </w:r>
          </w:p>
        </w:tc>
      </w:tr>
      <w:tr w:rsidR="00197D97">
        <w:trPr>
          <w:trHeight w:val="280"/>
        </w:trPr>
        <w:tc>
          <w:tcPr>
            <w:tcW w:w="9638" w:type="dxa"/>
            <w:gridSpan w:val="9"/>
          </w:tcPr>
          <w:p w:rsidR="00197D97" w:rsidRDefault="00B54A62">
            <w:pPr>
              <w:pBdr>
                <w:top w:val="nil"/>
                <w:left w:val="nil"/>
                <w:bottom w:val="nil"/>
                <w:right w:val="nil"/>
                <w:between w:val="nil"/>
              </w:pBdr>
              <w:spacing w:line="261" w:lineRule="auto"/>
              <w:ind w:hanging="110"/>
              <w:jc w:val="center"/>
              <w:rPr>
                <w:b/>
                <w:color w:val="000000"/>
                <w:sz w:val="24"/>
                <w:szCs w:val="24"/>
              </w:rPr>
            </w:pPr>
            <w:r>
              <w:rPr>
                <w:b/>
                <w:color w:val="000000"/>
                <w:sz w:val="24"/>
                <w:szCs w:val="24"/>
              </w:rPr>
              <w:t>І тиждень</w:t>
            </w:r>
          </w:p>
        </w:tc>
      </w:tr>
      <w:tr w:rsidR="00197D97">
        <w:trPr>
          <w:trHeight w:val="1080"/>
        </w:trPr>
        <w:tc>
          <w:tcPr>
            <w:tcW w:w="3804" w:type="dxa"/>
            <w:gridSpan w:val="3"/>
            <w:tcBorders>
              <w:bottom w:val="nil"/>
            </w:tcBorders>
          </w:tcPr>
          <w:p w:rsidR="00197D97" w:rsidRDefault="00B54A62">
            <w:pPr>
              <w:pBdr>
                <w:top w:val="nil"/>
                <w:left w:val="nil"/>
                <w:bottom w:val="nil"/>
                <w:right w:val="nil"/>
                <w:between w:val="nil"/>
              </w:pBdr>
              <w:tabs>
                <w:tab w:val="left" w:pos="1616"/>
                <w:tab w:val="left" w:pos="2970"/>
              </w:tabs>
              <w:ind w:left="171" w:right="89" w:hanging="110"/>
              <w:jc w:val="both"/>
              <w:rPr>
                <w:color w:val="000000"/>
                <w:sz w:val="24"/>
                <w:szCs w:val="24"/>
              </w:rPr>
            </w:pPr>
            <w:r>
              <w:rPr>
                <w:color w:val="000000"/>
                <w:sz w:val="24"/>
                <w:szCs w:val="24"/>
              </w:rPr>
              <w:t>Органiзацiя діяльності ЗЗСО. Система</w:t>
            </w:r>
            <w:r>
              <w:rPr>
                <w:color w:val="000000"/>
                <w:sz w:val="24"/>
                <w:szCs w:val="24"/>
              </w:rPr>
              <w:tab/>
              <w:t>роботи</w:t>
            </w:r>
            <w:r>
              <w:rPr>
                <w:color w:val="000000"/>
                <w:sz w:val="24"/>
                <w:szCs w:val="24"/>
              </w:rPr>
              <w:tab/>
              <w:t>школи. Внутрiшкiльний розпорядок.</w:t>
            </w:r>
          </w:p>
        </w:tc>
        <w:tc>
          <w:tcPr>
            <w:tcW w:w="5834" w:type="dxa"/>
            <w:gridSpan w:val="6"/>
            <w:tcBorders>
              <w:bottom w:val="nil"/>
            </w:tcBorders>
          </w:tcPr>
          <w:p w:rsidR="00197D97" w:rsidRDefault="00B54A62">
            <w:pPr>
              <w:pBdr>
                <w:top w:val="nil"/>
                <w:left w:val="nil"/>
                <w:bottom w:val="nil"/>
                <w:right w:val="nil"/>
                <w:between w:val="nil"/>
              </w:pBdr>
              <w:tabs>
                <w:tab w:val="left" w:pos="1553"/>
                <w:tab w:val="left" w:pos="1888"/>
                <w:tab w:val="left" w:pos="3686"/>
                <w:tab w:val="left" w:pos="4381"/>
                <w:tab w:val="left" w:pos="5628"/>
              </w:tabs>
              <w:spacing w:line="237" w:lineRule="auto"/>
              <w:ind w:left="194" w:right="112" w:hanging="110"/>
              <w:jc w:val="both"/>
              <w:rPr>
                <w:color w:val="000000"/>
                <w:sz w:val="24"/>
                <w:szCs w:val="24"/>
              </w:rPr>
            </w:pPr>
            <w:r>
              <w:rPr>
                <w:color w:val="000000"/>
                <w:sz w:val="24"/>
                <w:szCs w:val="24"/>
              </w:rPr>
              <w:t>Знайомство з адміністрацією бази практики, з особливостями організації роботи в конкретному навчальному закладі, з керівниками від бази практики з фахових дисциплін.</w:t>
            </w:r>
          </w:p>
        </w:tc>
      </w:tr>
      <w:tr w:rsidR="00197D97">
        <w:trPr>
          <w:trHeight w:val="540"/>
        </w:trPr>
        <w:tc>
          <w:tcPr>
            <w:tcW w:w="3804" w:type="dxa"/>
            <w:gridSpan w:val="3"/>
            <w:tcBorders>
              <w:top w:val="nil"/>
              <w:bottom w:val="nil"/>
            </w:tcBorders>
          </w:tcPr>
          <w:p w:rsidR="00197D97" w:rsidRDefault="00B54A62">
            <w:pPr>
              <w:pBdr>
                <w:top w:val="nil"/>
                <w:left w:val="nil"/>
                <w:bottom w:val="nil"/>
                <w:right w:val="nil"/>
                <w:between w:val="nil"/>
              </w:pBdr>
              <w:spacing w:line="274" w:lineRule="auto"/>
              <w:ind w:left="171" w:right="89" w:hanging="110"/>
              <w:rPr>
                <w:color w:val="000000"/>
                <w:sz w:val="24"/>
                <w:szCs w:val="24"/>
              </w:rPr>
            </w:pPr>
            <w:r>
              <w:rPr>
                <w:color w:val="000000"/>
                <w:sz w:val="24"/>
                <w:szCs w:val="24"/>
              </w:rPr>
              <w:t>Матеріально-технічне забезпечення сучасного ЗЗСО.</w:t>
            </w:r>
          </w:p>
        </w:tc>
        <w:tc>
          <w:tcPr>
            <w:tcW w:w="5834" w:type="dxa"/>
            <w:gridSpan w:val="6"/>
            <w:tcBorders>
              <w:top w:val="nil"/>
              <w:bottom w:val="nil"/>
            </w:tcBorders>
          </w:tcPr>
          <w:p w:rsidR="00197D97" w:rsidRDefault="00197D97">
            <w:pPr>
              <w:pBdr>
                <w:top w:val="nil"/>
                <w:left w:val="nil"/>
                <w:bottom w:val="nil"/>
                <w:right w:val="nil"/>
                <w:between w:val="nil"/>
              </w:pBdr>
              <w:ind w:left="194" w:right="112" w:hanging="110"/>
              <w:jc w:val="both"/>
              <w:rPr>
                <w:color w:val="000000"/>
                <w:sz w:val="24"/>
                <w:szCs w:val="24"/>
              </w:rPr>
            </w:pPr>
          </w:p>
        </w:tc>
      </w:tr>
      <w:tr w:rsidR="00197D97">
        <w:trPr>
          <w:trHeight w:val="1240"/>
        </w:trPr>
        <w:tc>
          <w:tcPr>
            <w:tcW w:w="3804" w:type="dxa"/>
            <w:gridSpan w:val="3"/>
            <w:tcBorders>
              <w:top w:val="nil"/>
              <w:bottom w:val="nil"/>
            </w:tcBorders>
          </w:tcPr>
          <w:p w:rsidR="00197D97" w:rsidRDefault="00197D97">
            <w:pPr>
              <w:pBdr>
                <w:top w:val="nil"/>
                <w:left w:val="nil"/>
                <w:bottom w:val="nil"/>
                <w:right w:val="nil"/>
                <w:between w:val="nil"/>
              </w:pBdr>
              <w:ind w:left="171" w:right="89" w:hanging="110"/>
              <w:rPr>
                <w:color w:val="000000"/>
                <w:sz w:val="24"/>
                <w:szCs w:val="24"/>
              </w:rPr>
            </w:pPr>
          </w:p>
        </w:tc>
        <w:tc>
          <w:tcPr>
            <w:tcW w:w="5834" w:type="dxa"/>
            <w:gridSpan w:val="6"/>
            <w:tcBorders>
              <w:top w:val="nil"/>
              <w:bottom w:val="nil"/>
            </w:tcBorders>
          </w:tcPr>
          <w:p w:rsidR="00197D97" w:rsidRDefault="00B54A62">
            <w:pPr>
              <w:pBdr>
                <w:top w:val="nil"/>
                <w:left w:val="nil"/>
                <w:bottom w:val="nil"/>
                <w:right w:val="nil"/>
                <w:between w:val="nil"/>
              </w:pBdr>
              <w:ind w:left="194" w:right="112" w:hanging="110"/>
              <w:jc w:val="both"/>
              <w:rPr>
                <w:color w:val="000000"/>
                <w:sz w:val="24"/>
                <w:szCs w:val="24"/>
              </w:rPr>
            </w:pPr>
            <w:r>
              <w:rPr>
                <w:color w:val="000000"/>
                <w:sz w:val="24"/>
                <w:szCs w:val="24"/>
              </w:rPr>
              <w:t>Складення уявлення про матеріально-технічну базу ЗЗСО, про оформлення та устаткування кабінетів англійської мови аудіо- та відеоапаратурою для проведення уроків.</w:t>
            </w:r>
          </w:p>
        </w:tc>
      </w:tr>
      <w:tr w:rsidR="00197D97">
        <w:trPr>
          <w:trHeight w:val="2200"/>
        </w:trPr>
        <w:tc>
          <w:tcPr>
            <w:tcW w:w="3804" w:type="dxa"/>
            <w:gridSpan w:val="3"/>
            <w:tcBorders>
              <w:top w:val="nil"/>
              <w:bottom w:val="nil"/>
            </w:tcBorders>
          </w:tcPr>
          <w:p w:rsidR="00197D97" w:rsidRDefault="00197D97">
            <w:pPr>
              <w:pBdr>
                <w:top w:val="nil"/>
                <w:left w:val="nil"/>
                <w:bottom w:val="nil"/>
                <w:right w:val="nil"/>
                <w:between w:val="nil"/>
              </w:pBdr>
              <w:spacing w:before="9"/>
              <w:ind w:left="171" w:right="89" w:hanging="110"/>
              <w:rPr>
                <w:color w:val="000000"/>
                <w:sz w:val="35"/>
                <w:szCs w:val="35"/>
              </w:rPr>
            </w:pPr>
          </w:p>
          <w:p w:rsidR="00197D97" w:rsidRDefault="00B54A62">
            <w:pPr>
              <w:pBdr>
                <w:top w:val="nil"/>
                <w:left w:val="nil"/>
                <w:bottom w:val="nil"/>
                <w:right w:val="nil"/>
                <w:between w:val="nil"/>
              </w:pBdr>
              <w:ind w:left="171" w:right="89" w:hanging="110"/>
              <w:jc w:val="both"/>
              <w:rPr>
                <w:color w:val="000000"/>
                <w:sz w:val="24"/>
                <w:szCs w:val="24"/>
              </w:rPr>
            </w:pPr>
            <w:r>
              <w:rPr>
                <w:color w:val="000000"/>
                <w:sz w:val="24"/>
                <w:szCs w:val="24"/>
              </w:rPr>
              <w:t>Сучасні педагогічні технології та методи, прийоми навчання в ЗЗСО.</w:t>
            </w:r>
          </w:p>
          <w:p w:rsidR="00197D97" w:rsidRDefault="00B54A62">
            <w:pPr>
              <w:pBdr>
                <w:top w:val="nil"/>
                <w:left w:val="nil"/>
                <w:bottom w:val="nil"/>
                <w:right w:val="nil"/>
                <w:between w:val="nil"/>
              </w:pBdr>
              <w:ind w:left="171" w:right="89" w:hanging="110"/>
              <w:jc w:val="both"/>
              <w:rPr>
                <w:color w:val="000000"/>
                <w:sz w:val="24"/>
                <w:szCs w:val="24"/>
              </w:rPr>
            </w:pPr>
            <w:r>
              <w:rPr>
                <w:color w:val="000000"/>
                <w:sz w:val="24"/>
                <w:szCs w:val="24"/>
              </w:rPr>
              <w:t>Форми i принципи навчання в ЗЗСО. Передовий педагогічний досвід.</w:t>
            </w:r>
          </w:p>
        </w:tc>
        <w:tc>
          <w:tcPr>
            <w:tcW w:w="5834" w:type="dxa"/>
            <w:gridSpan w:val="6"/>
            <w:tcBorders>
              <w:top w:val="nil"/>
              <w:bottom w:val="nil"/>
            </w:tcBorders>
          </w:tcPr>
          <w:p w:rsidR="00197D97" w:rsidRDefault="00B54A62">
            <w:pPr>
              <w:pBdr>
                <w:top w:val="nil"/>
                <w:left w:val="nil"/>
                <w:bottom w:val="nil"/>
                <w:right w:val="nil"/>
                <w:between w:val="nil"/>
              </w:pBdr>
              <w:spacing w:before="133" w:line="242" w:lineRule="auto"/>
              <w:ind w:left="194" w:right="112" w:hanging="110"/>
              <w:jc w:val="both"/>
              <w:rPr>
                <w:color w:val="000000"/>
                <w:sz w:val="24"/>
                <w:szCs w:val="24"/>
              </w:rPr>
            </w:pPr>
            <w:r>
              <w:rPr>
                <w:color w:val="000000"/>
                <w:sz w:val="24"/>
                <w:szCs w:val="24"/>
              </w:rPr>
              <w:t>Розподіл за класами, за керівниками від бази практики за фахом студентів.</w:t>
            </w:r>
          </w:p>
          <w:p w:rsidR="00197D97" w:rsidRDefault="00197D97">
            <w:pPr>
              <w:pBdr>
                <w:top w:val="nil"/>
                <w:left w:val="nil"/>
                <w:bottom w:val="nil"/>
                <w:right w:val="nil"/>
                <w:between w:val="nil"/>
              </w:pBdr>
              <w:spacing w:before="8"/>
              <w:ind w:left="194" w:right="112" w:hanging="110"/>
              <w:jc w:val="both"/>
              <w:rPr>
                <w:color w:val="000000"/>
                <w:sz w:val="23"/>
                <w:szCs w:val="23"/>
              </w:rPr>
            </w:pPr>
          </w:p>
          <w:p w:rsidR="00197D97" w:rsidRDefault="00B54A62">
            <w:pPr>
              <w:pBdr>
                <w:top w:val="nil"/>
                <w:left w:val="nil"/>
                <w:bottom w:val="nil"/>
                <w:right w:val="nil"/>
                <w:between w:val="nil"/>
              </w:pBdr>
              <w:ind w:left="194" w:right="112" w:hanging="110"/>
              <w:jc w:val="both"/>
              <w:rPr>
                <w:color w:val="000000"/>
                <w:sz w:val="24"/>
                <w:szCs w:val="24"/>
              </w:rPr>
            </w:pPr>
            <w:r>
              <w:rPr>
                <w:color w:val="000000"/>
                <w:sz w:val="24"/>
                <w:szCs w:val="24"/>
              </w:rPr>
              <w:t>Відвідування уроків з англійської</w:t>
            </w:r>
            <w:r w:rsidR="00137167">
              <w:rPr>
                <w:color w:val="000000"/>
                <w:sz w:val="24"/>
                <w:szCs w:val="24"/>
                <w:lang w:val="ru-RU"/>
              </w:rPr>
              <w:t xml:space="preserve"> та німецької</w:t>
            </w:r>
            <w:r w:rsidR="00137167">
              <w:rPr>
                <w:color w:val="000000"/>
                <w:sz w:val="24"/>
                <w:szCs w:val="24"/>
              </w:rPr>
              <w:t xml:space="preserve"> мов</w:t>
            </w:r>
            <w:r>
              <w:rPr>
                <w:color w:val="000000"/>
                <w:sz w:val="24"/>
                <w:szCs w:val="24"/>
              </w:rPr>
              <w:t xml:space="preserve"> та спостереження за веденням навчального процесу в закріплених класах.</w:t>
            </w:r>
          </w:p>
        </w:tc>
      </w:tr>
      <w:tr w:rsidR="00197D97">
        <w:trPr>
          <w:trHeight w:val="1240"/>
        </w:trPr>
        <w:tc>
          <w:tcPr>
            <w:tcW w:w="3804" w:type="dxa"/>
            <w:gridSpan w:val="3"/>
            <w:tcBorders>
              <w:top w:val="nil"/>
            </w:tcBorders>
          </w:tcPr>
          <w:p w:rsidR="00197D97" w:rsidRDefault="00B54A62">
            <w:pPr>
              <w:pBdr>
                <w:top w:val="nil"/>
                <w:left w:val="nil"/>
                <w:bottom w:val="nil"/>
                <w:right w:val="nil"/>
                <w:between w:val="nil"/>
              </w:pBdr>
              <w:spacing w:before="133"/>
              <w:ind w:left="171" w:right="89" w:hanging="110"/>
              <w:jc w:val="both"/>
              <w:rPr>
                <w:color w:val="000000"/>
                <w:sz w:val="24"/>
                <w:szCs w:val="24"/>
              </w:rPr>
            </w:pPr>
            <w:r>
              <w:rPr>
                <w:color w:val="000000"/>
                <w:sz w:val="24"/>
                <w:szCs w:val="24"/>
              </w:rPr>
              <w:t>Види планування навчальної діяльності. Календарно-тематичне планування з англійської мови.</w:t>
            </w:r>
          </w:p>
        </w:tc>
        <w:tc>
          <w:tcPr>
            <w:tcW w:w="5834" w:type="dxa"/>
            <w:gridSpan w:val="6"/>
            <w:tcBorders>
              <w:top w:val="nil"/>
            </w:tcBorders>
          </w:tcPr>
          <w:p w:rsidR="00197D97" w:rsidRDefault="00B54A62">
            <w:pPr>
              <w:pBdr>
                <w:top w:val="nil"/>
                <w:left w:val="nil"/>
                <w:bottom w:val="nil"/>
                <w:right w:val="nil"/>
                <w:between w:val="nil"/>
              </w:pBdr>
              <w:spacing w:before="133"/>
              <w:ind w:left="194" w:right="112" w:hanging="110"/>
              <w:jc w:val="both"/>
              <w:rPr>
                <w:color w:val="000000"/>
                <w:sz w:val="24"/>
                <w:szCs w:val="24"/>
              </w:rPr>
            </w:pPr>
            <w:r>
              <w:rPr>
                <w:color w:val="000000"/>
                <w:sz w:val="24"/>
                <w:szCs w:val="24"/>
              </w:rPr>
              <w:t>Вивчення календарно-тематичного плану роботи вчителя англійської</w:t>
            </w:r>
            <w:r w:rsidR="00137167">
              <w:rPr>
                <w:color w:val="000000"/>
                <w:sz w:val="24"/>
                <w:szCs w:val="24"/>
                <w:lang w:val="ru-RU"/>
              </w:rPr>
              <w:t xml:space="preserve"> та німецької</w:t>
            </w:r>
            <w:r w:rsidR="00137167">
              <w:rPr>
                <w:color w:val="000000"/>
                <w:sz w:val="24"/>
                <w:szCs w:val="24"/>
              </w:rPr>
              <w:t xml:space="preserve"> мов</w:t>
            </w:r>
            <w:r>
              <w:rPr>
                <w:color w:val="000000"/>
                <w:sz w:val="24"/>
                <w:szCs w:val="24"/>
              </w:rPr>
              <w:t>, ознайомлення з правилами ведення та оформлення шкільної документації.</w:t>
            </w:r>
          </w:p>
        </w:tc>
      </w:tr>
      <w:tr w:rsidR="00197D97">
        <w:trPr>
          <w:trHeight w:val="320"/>
        </w:trPr>
        <w:tc>
          <w:tcPr>
            <w:tcW w:w="9638" w:type="dxa"/>
            <w:gridSpan w:val="9"/>
          </w:tcPr>
          <w:p w:rsidR="00197D97" w:rsidRDefault="00B54A62">
            <w:pPr>
              <w:pBdr>
                <w:top w:val="nil"/>
                <w:left w:val="nil"/>
                <w:bottom w:val="nil"/>
                <w:right w:val="nil"/>
                <w:between w:val="nil"/>
              </w:pBdr>
              <w:ind w:hanging="110"/>
              <w:jc w:val="center"/>
              <w:rPr>
                <w:b/>
                <w:color w:val="000000"/>
                <w:sz w:val="24"/>
                <w:szCs w:val="24"/>
              </w:rPr>
            </w:pPr>
            <w:r>
              <w:rPr>
                <w:b/>
                <w:color w:val="000000"/>
                <w:sz w:val="24"/>
                <w:szCs w:val="24"/>
              </w:rPr>
              <w:t>ІІ тиждень</w:t>
            </w:r>
          </w:p>
        </w:tc>
      </w:tr>
      <w:tr w:rsidR="00197D97">
        <w:trPr>
          <w:trHeight w:val="260"/>
        </w:trPr>
        <w:tc>
          <w:tcPr>
            <w:tcW w:w="1511" w:type="dxa"/>
            <w:tcBorders>
              <w:right w:val="nil"/>
            </w:tcBorders>
          </w:tcPr>
          <w:p w:rsidR="00197D97" w:rsidRDefault="00B54A62">
            <w:pPr>
              <w:pBdr>
                <w:top w:val="nil"/>
                <w:left w:val="nil"/>
                <w:bottom w:val="nil"/>
                <w:right w:val="nil"/>
                <w:between w:val="nil"/>
              </w:pBdr>
              <w:spacing w:line="258" w:lineRule="auto"/>
              <w:ind w:left="171" w:right="89" w:hanging="110"/>
              <w:rPr>
                <w:color w:val="000000"/>
                <w:sz w:val="24"/>
                <w:szCs w:val="24"/>
              </w:rPr>
            </w:pPr>
            <w:r>
              <w:rPr>
                <w:color w:val="000000"/>
                <w:sz w:val="24"/>
                <w:szCs w:val="24"/>
              </w:rPr>
              <w:t>Органiзацiя</w:t>
            </w:r>
          </w:p>
        </w:tc>
        <w:tc>
          <w:tcPr>
            <w:tcW w:w="624" w:type="dxa"/>
            <w:tcBorders>
              <w:left w:val="nil"/>
              <w:right w:val="nil"/>
            </w:tcBorders>
          </w:tcPr>
          <w:p w:rsidR="00197D97" w:rsidRDefault="00B54A62">
            <w:pPr>
              <w:pBdr>
                <w:top w:val="nil"/>
                <w:left w:val="nil"/>
                <w:bottom w:val="nil"/>
                <w:right w:val="nil"/>
                <w:between w:val="nil"/>
              </w:pBdr>
              <w:spacing w:line="258" w:lineRule="auto"/>
              <w:ind w:left="171" w:right="89" w:hanging="110"/>
              <w:rPr>
                <w:color w:val="000000"/>
                <w:sz w:val="24"/>
                <w:szCs w:val="24"/>
              </w:rPr>
            </w:pPr>
            <w:r>
              <w:rPr>
                <w:color w:val="000000"/>
                <w:sz w:val="24"/>
                <w:szCs w:val="24"/>
              </w:rPr>
              <w:t>та</w:t>
            </w:r>
          </w:p>
        </w:tc>
        <w:tc>
          <w:tcPr>
            <w:tcW w:w="1669" w:type="dxa"/>
            <w:tcBorders>
              <w:left w:val="nil"/>
            </w:tcBorders>
          </w:tcPr>
          <w:p w:rsidR="00197D97" w:rsidRDefault="00B54A62">
            <w:pPr>
              <w:pBdr>
                <w:top w:val="nil"/>
                <w:left w:val="nil"/>
                <w:bottom w:val="nil"/>
                <w:right w:val="nil"/>
                <w:between w:val="nil"/>
              </w:pBdr>
              <w:spacing w:line="258" w:lineRule="auto"/>
              <w:ind w:left="171" w:right="89" w:hanging="110"/>
              <w:rPr>
                <w:color w:val="000000"/>
                <w:sz w:val="24"/>
                <w:szCs w:val="24"/>
              </w:rPr>
            </w:pPr>
            <w:r>
              <w:rPr>
                <w:color w:val="000000"/>
                <w:sz w:val="24"/>
                <w:szCs w:val="24"/>
              </w:rPr>
              <w:t>забезпечення</w:t>
            </w:r>
          </w:p>
        </w:tc>
        <w:tc>
          <w:tcPr>
            <w:tcW w:w="1583" w:type="dxa"/>
            <w:tcBorders>
              <w:right w:val="nil"/>
            </w:tcBorders>
          </w:tcPr>
          <w:p w:rsidR="00197D97" w:rsidRDefault="00B54A62">
            <w:pPr>
              <w:pBdr>
                <w:top w:val="nil"/>
                <w:left w:val="nil"/>
                <w:bottom w:val="nil"/>
                <w:right w:val="nil"/>
                <w:between w:val="nil"/>
              </w:pBdr>
              <w:spacing w:line="258" w:lineRule="auto"/>
              <w:ind w:left="52" w:right="112" w:hanging="110"/>
              <w:rPr>
                <w:color w:val="000000"/>
                <w:sz w:val="24"/>
                <w:szCs w:val="24"/>
              </w:rPr>
            </w:pPr>
            <w:r>
              <w:rPr>
                <w:color w:val="000000"/>
                <w:sz w:val="24"/>
                <w:szCs w:val="24"/>
              </w:rPr>
              <w:t>Відвідування</w:t>
            </w:r>
          </w:p>
        </w:tc>
        <w:tc>
          <w:tcPr>
            <w:tcW w:w="884" w:type="dxa"/>
            <w:tcBorders>
              <w:left w:val="nil"/>
              <w:right w:val="nil"/>
            </w:tcBorders>
          </w:tcPr>
          <w:p w:rsidR="00197D97" w:rsidRDefault="00B54A62">
            <w:pPr>
              <w:pBdr>
                <w:top w:val="nil"/>
                <w:left w:val="nil"/>
                <w:bottom w:val="nil"/>
                <w:right w:val="nil"/>
                <w:between w:val="nil"/>
              </w:pBdr>
              <w:spacing w:line="258" w:lineRule="auto"/>
              <w:ind w:hanging="110"/>
              <w:rPr>
                <w:color w:val="000000"/>
                <w:sz w:val="24"/>
                <w:szCs w:val="24"/>
              </w:rPr>
            </w:pPr>
            <w:r>
              <w:rPr>
                <w:color w:val="000000"/>
                <w:sz w:val="24"/>
                <w:szCs w:val="24"/>
              </w:rPr>
              <w:t>уроків</w:t>
            </w:r>
          </w:p>
        </w:tc>
        <w:tc>
          <w:tcPr>
            <w:tcW w:w="1405" w:type="dxa"/>
            <w:tcBorders>
              <w:left w:val="nil"/>
              <w:right w:val="nil"/>
            </w:tcBorders>
          </w:tcPr>
          <w:p w:rsidR="00197D97" w:rsidRDefault="00B54A62">
            <w:pPr>
              <w:pBdr>
                <w:top w:val="nil"/>
                <w:left w:val="nil"/>
                <w:bottom w:val="nil"/>
                <w:right w:val="nil"/>
                <w:between w:val="nil"/>
              </w:pBdr>
              <w:spacing w:line="258" w:lineRule="auto"/>
              <w:ind w:hanging="110"/>
              <w:rPr>
                <w:color w:val="000000"/>
                <w:sz w:val="24"/>
                <w:szCs w:val="24"/>
              </w:rPr>
            </w:pPr>
            <w:r>
              <w:rPr>
                <w:color w:val="000000"/>
                <w:sz w:val="24"/>
                <w:szCs w:val="24"/>
              </w:rPr>
              <w:t>англійської</w:t>
            </w:r>
          </w:p>
        </w:tc>
        <w:tc>
          <w:tcPr>
            <w:tcW w:w="745" w:type="dxa"/>
            <w:tcBorders>
              <w:left w:val="nil"/>
              <w:right w:val="nil"/>
            </w:tcBorders>
          </w:tcPr>
          <w:p w:rsidR="00197D97" w:rsidRDefault="00B54A62">
            <w:pPr>
              <w:pBdr>
                <w:top w:val="nil"/>
                <w:left w:val="nil"/>
                <w:bottom w:val="nil"/>
                <w:right w:val="nil"/>
                <w:between w:val="nil"/>
              </w:pBdr>
              <w:spacing w:line="258" w:lineRule="auto"/>
              <w:ind w:hanging="110"/>
              <w:rPr>
                <w:color w:val="000000"/>
                <w:sz w:val="24"/>
                <w:szCs w:val="24"/>
              </w:rPr>
            </w:pPr>
            <w:r>
              <w:rPr>
                <w:color w:val="000000"/>
                <w:sz w:val="24"/>
                <w:szCs w:val="24"/>
              </w:rPr>
              <w:t>мови</w:t>
            </w:r>
          </w:p>
        </w:tc>
        <w:tc>
          <w:tcPr>
            <w:tcW w:w="326" w:type="dxa"/>
            <w:tcBorders>
              <w:left w:val="nil"/>
              <w:right w:val="nil"/>
            </w:tcBorders>
          </w:tcPr>
          <w:p w:rsidR="00197D97" w:rsidRDefault="00B54A62">
            <w:pPr>
              <w:pBdr>
                <w:top w:val="nil"/>
                <w:left w:val="nil"/>
                <w:bottom w:val="nil"/>
                <w:right w:val="nil"/>
                <w:between w:val="nil"/>
              </w:pBdr>
              <w:spacing w:line="258" w:lineRule="auto"/>
              <w:ind w:hanging="110"/>
              <w:jc w:val="center"/>
              <w:rPr>
                <w:color w:val="000000"/>
                <w:sz w:val="24"/>
                <w:szCs w:val="24"/>
              </w:rPr>
            </w:pPr>
            <w:r>
              <w:rPr>
                <w:color w:val="000000"/>
                <w:sz w:val="24"/>
                <w:szCs w:val="24"/>
              </w:rPr>
              <w:t>з</w:t>
            </w:r>
          </w:p>
        </w:tc>
        <w:tc>
          <w:tcPr>
            <w:tcW w:w="891" w:type="dxa"/>
            <w:tcBorders>
              <w:left w:val="nil"/>
            </w:tcBorders>
          </w:tcPr>
          <w:p w:rsidR="00197D97" w:rsidRDefault="00B54A62">
            <w:pPr>
              <w:pBdr>
                <w:top w:val="nil"/>
                <w:left w:val="nil"/>
                <w:bottom w:val="nil"/>
                <w:right w:val="nil"/>
                <w:between w:val="nil"/>
              </w:pBdr>
              <w:spacing w:line="258" w:lineRule="auto"/>
              <w:ind w:hanging="110"/>
              <w:rPr>
                <w:color w:val="000000"/>
                <w:sz w:val="24"/>
                <w:szCs w:val="24"/>
              </w:rPr>
            </w:pPr>
            <w:r>
              <w:rPr>
                <w:color w:val="000000"/>
                <w:sz w:val="24"/>
                <w:szCs w:val="24"/>
              </w:rPr>
              <w:t>метою</w:t>
            </w:r>
          </w:p>
        </w:tc>
      </w:tr>
      <w:tr w:rsidR="00197D97">
        <w:trPr>
          <w:trHeight w:val="680"/>
        </w:trPr>
        <w:tc>
          <w:tcPr>
            <w:tcW w:w="3804" w:type="dxa"/>
            <w:gridSpan w:val="3"/>
            <w:tcBorders>
              <w:bottom w:val="nil"/>
            </w:tcBorders>
          </w:tcPr>
          <w:p w:rsidR="00197D97" w:rsidRDefault="00B54A62">
            <w:pPr>
              <w:pBdr>
                <w:top w:val="nil"/>
                <w:left w:val="nil"/>
                <w:bottom w:val="nil"/>
                <w:right w:val="nil"/>
                <w:between w:val="nil"/>
              </w:pBdr>
              <w:tabs>
                <w:tab w:val="left" w:pos="1261"/>
                <w:tab w:val="left" w:pos="2531"/>
              </w:tabs>
              <w:spacing w:line="237" w:lineRule="auto"/>
              <w:ind w:left="171" w:right="89" w:hanging="110"/>
              <w:rPr>
                <w:color w:val="000000"/>
                <w:sz w:val="24"/>
                <w:szCs w:val="24"/>
              </w:rPr>
            </w:pPr>
            <w:r>
              <w:rPr>
                <w:color w:val="000000"/>
                <w:sz w:val="24"/>
                <w:szCs w:val="24"/>
              </w:rPr>
              <w:t>процесу</w:t>
            </w:r>
            <w:r>
              <w:rPr>
                <w:color w:val="000000"/>
                <w:sz w:val="24"/>
                <w:szCs w:val="24"/>
              </w:rPr>
              <w:tab/>
              <w:t>навчання</w:t>
            </w:r>
            <w:r>
              <w:rPr>
                <w:color w:val="000000"/>
                <w:sz w:val="24"/>
                <w:szCs w:val="24"/>
              </w:rPr>
              <w:tab/>
              <w:t>англійської мови в ЗЗСО.</w:t>
            </w:r>
          </w:p>
        </w:tc>
        <w:tc>
          <w:tcPr>
            <w:tcW w:w="5834" w:type="dxa"/>
            <w:gridSpan w:val="6"/>
            <w:tcBorders>
              <w:bottom w:val="nil"/>
            </w:tcBorders>
          </w:tcPr>
          <w:p w:rsidR="00197D97" w:rsidRDefault="00B54A62">
            <w:pPr>
              <w:pBdr>
                <w:top w:val="nil"/>
                <w:left w:val="nil"/>
                <w:bottom w:val="nil"/>
                <w:right w:val="nil"/>
                <w:between w:val="nil"/>
              </w:pBdr>
              <w:tabs>
                <w:tab w:val="left" w:pos="1299"/>
                <w:tab w:val="left" w:pos="1706"/>
                <w:tab w:val="left" w:pos="3044"/>
                <w:tab w:val="left" w:pos="4483"/>
                <w:tab w:val="left" w:pos="5505"/>
              </w:tabs>
              <w:spacing w:line="237" w:lineRule="auto"/>
              <w:ind w:left="52" w:right="112" w:hanging="110"/>
              <w:rPr>
                <w:color w:val="000000"/>
                <w:sz w:val="24"/>
                <w:szCs w:val="24"/>
              </w:rPr>
            </w:pPr>
            <w:r>
              <w:rPr>
                <w:color w:val="000000"/>
                <w:sz w:val="24"/>
                <w:szCs w:val="24"/>
              </w:rPr>
              <w:t>вивчення</w:t>
            </w:r>
            <w:r>
              <w:rPr>
                <w:color w:val="000000"/>
                <w:sz w:val="24"/>
                <w:szCs w:val="24"/>
              </w:rPr>
              <w:tab/>
              <w:t>їх</w:t>
            </w:r>
            <w:r>
              <w:rPr>
                <w:color w:val="000000"/>
                <w:sz w:val="24"/>
                <w:szCs w:val="24"/>
              </w:rPr>
              <w:tab/>
            </w:r>
            <w:r w:rsidR="00137167">
              <w:rPr>
                <w:color w:val="000000"/>
                <w:sz w:val="24"/>
                <w:szCs w:val="24"/>
              </w:rPr>
              <w:t>структури,</w:t>
            </w:r>
            <w:r w:rsidR="00137167">
              <w:rPr>
                <w:color w:val="000000"/>
                <w:sz w:val="24"/>
                <w:szCs w:val="24"/>
              </w:rPr>
              <w:tab/>
              <w:t>ефективних</w:t>
            </w:r>
            <w:r w:rsidR="00137167">
              <w:rPr>
                <w:color w:val="000000"/>
                <w:sz w:val="24"/>
                <w:szCs w:val="24"/>
              </w:rPr>
              <w:tab/>
              <w:t>методів</w:t>
            </w:r>
            <w:r w:rsidR="00137167">
              <w:rPr>
                <w:color w:val="000000"/>
                <w:sz w:val="24"/>
                <w:szCs w:val="24"/>
                <w:lang w:val="ru-RU"/>
              </w:rPr>
              <w:t xml:space="preserve"> </w:t>
            </w:r>
            <w:r>
              <w:rPr>
                <w:color w:val="000000"/>
                <w:sz w:val="24"/>
                <w:szCs w:val="24"/>
              </w:rPr>
              <w:t>та прийомів навчання.</w:t>
            </w:r>
          </w:p>
        </w:tc>
      </w:tr>
      <w:tr w:rsidR="00197D97">
        <w:trPr>
          <w:trHeight w:val="1640"/>
        </w:trPr>
        <w:tc>
          <w:tcPr>
            <w:tcW w:w="3804" w:type="dxa"/>
            <w:gridSpan w:val="3"/>
            <w:tcBorders>
              <w:top w:val="nil"/>
              <w:bottom w:val="nil"/>
            </w:tcBorders>
          </w:tcPr>
          <w:p w:rsidR="00197D97" w:rsidRDefault="00B54A62">
            <w:pPr>
              <w:pBdr>
                <w:top w:val="nil"/>
                <w:left w:val="nil"/>
                <w:bottom w:val="nil"/>
                <w:right w:val="nil"/>
                <w:between w:val="nil"/>
              </w:pBdr>
              <w:spacing w:before="125"/>
              <w:ind w:left="171" w:right="89" w:hanging="110"/>
              <w:jc w:val="both"/>
              <w:rPr>
                <w:color w:val="000000"/>
                <w:sz w:val="24"/>
                <w:szCs w:val="24"/>
              </w:rPr>
            </w:pPr>
            <w:r>
              <w:rPr>
                <w:color w:val="000000"/>
                <w:sz w:val="24"/>
                <w:szCs w:val="24"/>
              </w:rPr>
              <w:t>Навчальні програми для ЗЗСО з англійської мови. Ocновні підручники та методичні посібники з англійської мови для 5-9 класів.</w:t>
            </w:r>
          </w:p>
        </w:tc>
        <w:tc>
          <w:tcPr>
            <w:tcW w:w="5834" w:type="dxa"/>
            <w:gridSpan w:val="6"/>
            <w:tcBorders>
              <w:top w:val="nil"/>
              <w:bottom w:val="nil"/>
            </w:tcBorders>
          </w:tcPr>
          <w:p w:rsidR="00197D97" w:rsidRDefault="00197D97">
            <w:pPr>
              <w:pBdr>
                <w:top w:val="nil"/>
                <w:left w:val="nil"/>
                <w:bottom w:val="nil"/>
                <w:right w:val="nil"/>
                <w:between w:val="nil"/>
              </w:pBdr>
              <w:ind w:left="52" w:right="112" w:hanging="110"/>
              <w:rPr>
                <w:color w:val="000000"/>
                <w:sz w:val="35"/>
                <w:szCs w:val="35"/>
              </w:rPr>
            </w:pPr>
          </w:p>
          <w:p w:rsidR="00197D97" w:rsidRDefault="00B54A62">
            <w:pPr>
              <w:pBdr>
                <w:top w:val="nil"/>
                <w:left w:val="nil"/>
                <w:bottom w:val="nil"/>
                <w:right w:val="nil"/>
                <w:between w:val="nil"/>
              </w:pBdr>
              <w:spacing w:before="1"/>
              <w:ind w:left="52" w:right="112" w:hanging="110"/>
              <w:jc w:val="both"/>
              <w:rPr>
                <w:color w:val="000000"/>
                <w:sz w:val="24"/>
                <w:szCs w:val="24"/>
              </w:rPr>
            </w:pPr>
            <w:r>
              <w:rPr>
                <w:color w:val="000000"/>
                <w:sz w:val="24"/>
                <w:szCs w:val="24"/>
              </w:rPr>
              <w:t>Ознайомлення з навчальним програмами з англійської</w:t>
            </w:r>
            <w:r w:rsidR="00137167">
              <w:rPr>
                <w:color w:val="000000"/>
                <w:sz w:val="24"/>
                <w:szCs w:val="24"/>
                <w:lang w:val="ru-RU"/>
              </w:rPr>
              <w:t xml:space="preserve"> та німецької</w:t>
            </w:r>
            <w:r w:rsidR="00137167">
              <w:rPr>
                <w:color w:val="000000"/>
                <w:sz w:val="24"/>
                <w:szCs w:val="24"/>
              </w:rPr>
              <w:t xml:space="preserve"> мов</w:t>
            </w:r>
            <w:r>
              <w:rPr>
                <w:color w:val="000000"/>
                <w:sz w:val="24"/>
                <w:szCs w:val="24"/>
              </w:rPr>
              <w:t>. Вивчення структури та змісту основних підручників, опрацювання методичної літератури з предмету.</w:t>
            </w:r>
          </w:p>
        </w:tc>
      </w:tr>
      <w:tr w:rsidR="00197D97">
        <w:trPr>
          <w:trHeight w:val="1640"/>
        </w:trPr>
        <w:tc>
          <w:tcPr>
            <w:tcW w:w="3804" w:type="dxa"/>
            <w:gridSpan w:val="3"/>
            <w:tcBorders>
              <w:top w:val="nil"/>
              <w:bottom w:val="nil"/>
            </w:tcBorders>
          </w:tcPr>
          <w:p w:rsidR="00197D97" w:rsidRDefault="00B54A62">
            <w:pPr>
              <w:pBdr>
                <w:top w:val="nil"/>
                <w:left w:val="nil"/>
                <w:bottom w:val="nil"/>
                <w:right w:val="nil"/>
                <w:between w:val="nil"/>
              </w:pBdr>
              <w:tabs>
                <w:tab w:val="left" w:pos="2626"/>
              </w:tabs>
              <w:spacing w:before="125"/>
              <w:ind w:left="171" w:right="89" w:hanging="110"/>
              <w:jc w:val="both"/>
              <w:rPr>
                <w:color w:val="000000"/>
                <w:sz w:val="24"/>
                <w:szCs w:val="24"/>
              </w:rPr>
            </w:pPr>
            <w:r>
              <w:rPr>
                <w:color w:val="000000"/>
                <w:sz w:val="24"/>
                <w:szCs w:val="24"/>
              </w:rPr>
              <w:t>Роль i функції завідувача кабінетом англійської мови. Документація</w:t>
            </w:r>
            <w:r>
              <w:rPr>
                <w:color w:val="000000"/>
                <w:sz w:val="24"/>
                <w:szCs w:val="24"/>
              </w:rPr>
              <w:tab/>
              <w:t>завідувача кабінетом.</w:t>
            </w:r>
          </w:p>
        </w:tc>
        <w:tc>
          <w:tcPr>
            <w:tcW w:w="5834" w:type="dxa"/>
            <w:gridSpan w:val="6"/>
            <w:tcBorders>
              <w:top w:val="nil"/>
              <w:bottom w:val="nil"/>
            </w:tcBorders>
          </w:tcPr>
          <w:p w:rsidR="00197D97" w:rsidRDefault="00197D97">
            <w:pPr>
              <w:pBdr>
                <w:top w:val="nil"/>
                <w:left w:val="nil"/>
                <w:bottom w:val="nil"/>
                <w:right w:val="nil"/>
                <w:between w:val="nil"/>
              </w:pBdr>
              <w:ind w:left="52" w:right="112" w:hanging="110"/>
              <w:rPr>
                <w:color w:val="000000"/>
                <w:sz w:val="35"/>
                <w:szCs w:val="35"/>
              </w:rPr>
            </w:pPr>
          </w:p>
          <w:p w:rsidR="00197D97" w:rsidRDefault="00B54A62">
            <w:pPr>
              <w:pBdr>
                <w:top w:val="nil"/>
                <w:left w:val="nil"/>
                <w:bottom w:val="nil"/>
                <w:right w:val="nil"/>
                <w:between w:val="nil"/>
              </w:pBdr>
              <w:spacing w:before="1"/>
              <w:ind w:left="52" w:right="112" w:hanging="110"/>
              <w:jc w:val="both"/>
              <w:rPr>
                <w:color w:val="000000"/>
                <w:sz w:val="24"/>
                <w:szCs w:val="24"/>
              </w:rPr>
            </w:pPr>
            <w:r>
              <w:rPr>
                <w:color w:val="000000"/>
                <w:sz w:val="24"/>
                <w:szCs w:val="24"/>
              </w:rPr>
              <w:t>Знайомство з завідувачем кабінетом англійської</w:t>
            </w:r>
            <w:r w:rsidR="00137167" w:rsidRPr="00137167">
              <w:rPr>
                <w:color w:val="000000"/>
                <w:sz w:val="24"/>
                <w:szCs w:val="24"/>
              </w:rPr>
              <w:t>/німецької</w:t>
            </w:r>
            <w:r>
              <w:rPr>
                <w:color w:val="000000"/>
                <w:sz w:val="24"/>
                <w:szCs w:val="24"/>
              </w:rPr>
              <w:t xml:space="preserve"> мови. Бесіда з приводу його функціональних обов’язків. Надання допомоги в систематизації навчальної та методичної літератури кабінету.</w:t>
            </w:r>
          </w:p>
        </w:tc>
      </w:tr>
      <w:tr w:rsidR="00197D97">
        <w:trPr>
          <w:trHeight w:val="1240"/>
        </w:trPr>
        <w:tc>
          <w:tcPr>
            <w:tcW w:w="3804" w:type="dxa"/>
            <w:gridSpan w:val="3"/>
            <w:tcBorders>
              <w:top w:val="nil"/>
              <w:bottom w:val="nil"/>
            </w:tcBorders>
          </w:tcPr>
          <w:p w:rsidR="00197D97" w:rsidRDefault="00B54A62">
            <w:pPr>
              <w:pBdr>
                <w:top w:val="nil"/>
                <w:left w:val="nil"/>
                <w:bottom w:val="nil"/>
                <w:right w:val="nil"/>
                <w:between w:val="nil"/>
              </w:pBdr>
              <w:tabs>
                <w:tab w:val="left" w:pos="1338"/>
                <w:tab w:val="left" w:pos="2722"/>
              </w:tabs>
              <w:spacing w:before="125" w:line="242" w:lineRule="auto"/>
              <w:ind w:left="171" w:right="89" w:hanging="110"/>
              <w:rPr>
                <w:color w:val="000000"/>
                <w:sz w:val="24"/>
                <w:szCs w:val="24"/>
              </w:rPr>
            </w:pPr>
            <w:r>
              <w:rPr>
                <w:color w:val="000000"/>
                <w:sz w:val="24"/>
                <w:szCs w:val="24"/>
              </w:rPr>
              <w:lastRenderedPageBreak/>
              <w:t>Методи</w:t>
            </w:r>
            <w:r>
              <w:rPr>
                <w:color w:val="000000"/>
                <w:sz w:val="24"/>
                <w:szCs w:val="24"/>
              </w:rPr>
              <w:tab/>
              <w:t>вивчення</w:t>
            </w:r>
            <w:r>
              <w:rPr>
                <w:color w:val="000000"/>
                <w:sz w:val="24"/>
                <w:szCs w:val="24"/>
              </w:rPr>
              <w:tab/>
              <w:t>інтересів, запитів учнів підліткового віку</w:t>
            </w:r>
          </w:p>
        </w:tc>
        <w:tc>
          <w:tcPr>
            <w:tcW w:w="5834" w:type="dxa"/>
            <w:gridSpan w:val="6"/>
            <w:tcBorders>
              <w:top w:val="nil"/>
              <w:bottom w:val="nil"/>
            </w:tcBorders>
          </w:tcPr>
          <w:p w:rsidR="00197D97" w:rsidRDefault="00B54A62">
            <w:pPr>
              <w:pBdr>
                <w:top w:val="nil"/>
                <w:left w:val="nil"/>
                <w:bottom w:val="nil"/>
                <w:right w:val="nil"/>
                <w:between w:val="nil"/>
              </w:pBdr>
              <w:spacing w:before="125"/>
              <w:ind w:left="52" w:right="112" w:hanging="110"/>
              <w:jc w:val="both"/>
              <w:rPr>
                <w:color w:val="000000"/>
                <w:sz w:val="24"/>
                <w:szCs w:val="24"/>
              </w:rPr>
            </w:pPr>
            <w:r>
              <w:rPr>
                <w:color w:val="000000"/>
                <w:sz w:val="24"/>
                <w:szCs w:val="24"/>
              </w:rPr>
              <w:t>Розробка питань для анкетування учнів.</w:t>
            </w:r>
          </w:p>
          <w:p w:rsidR="00197D97" w:rsidRDefault="00B54A62">
            <w:pPr>
              <w:pBdr>
                <w:top w:val="nil"/>
                <w:left w:val="nil"/>
                <w:bottom w:val="nil"/>
                <w:right w:val="nil"/>
                <w:between w:val="nil"/>
              </w:pBdr>
              <w:ind w:left="52" w:right="112" w:hanging="110"/>
              <w:jc w:val="both"/>
              <w:rPr>
                <w:color w:val="000000"/>
                <w:sz w:val="24"/>
                <w:szCs w:val="24"/>
              </w:rPr>
            </w:pPr>
            <w:r>
              <w:rPr>
                <w:color w:val="000000"/>
                <w:sz w:val="24"/>
                <w:szCs w:val="24"/>
              </w:rPr>
              <w:t>Проведення анкетувань та опитувань учнів з метою виявлення кола їх інтересів та уподобань. Обробка даних та інтерпретація.</w:t>
            </w:r>
          </w:p>
        </w:tc>
      </w:tr>
      <w:tr w:rsidR="00197D97">
        <w:trPr>
          <w:trHeight w:val="1640"/>
        </w:trPr>
        <w:tc>
          <w:tcPr>
            <w:tcW w:w="3804" w:type="dxa"/>
            <w:gridSpan w:val="3"/>
            <w:tcBorders>
              <w:top w:val="nil"/>
            </w:tcBorders>
          </w:tcPr>
          <w:p w:rsidR="00197D97" w:rsidRDefault="00B54A62">
            <w:pPr>
              <w:pBdr>
                <w:top w:val="nil"/>
                <w:left w:val="nil"/>
                <w:bottom w:val="nil"/>
                <w:right w:val="nil"/>
                <w:between w:val="nil"/>
              </w:pBdr>
              <w:tabs>
                <w:tab w:val="left" w:pos="2253"/>
                <w:tab w:val="left" w:pos="3480"/>
              </w:tabs>
              <w:ind w:hanging="110"/>
              <w:rPr>
                <w:color w:val="000000"/>
                <w:sz w:val="24"/>
                <w:szCs w:val="24"/>
              </w:rPr>
            </w:pPr>
            <w:r>
              <w:rPr>
                <w:color w:val="000000"/>
                <w:sz w:val="24"/>
                <w:szCs w:val="24"/>
              </w:rPr>
              <w:t>3мiстовно-методичне</w:t>
            </w:r>
            <w:r>
              <w:rPr>
                <w:color w:val="000000"/>
                <w:sz w:val="24"/>
                <w:szCs w:val="24"/>
              </w:rPr>
              <w:tab/>
              <w:t>та матеріально-технічне забезпечення проведення ypoкiв з англійської мови. Наочність та ТЗН.</w:t>
            </w:r>
          </w:p>
        </w:tc>
        <w:tc>
          <w:tcPr>
            <w:tcW w:w="5834" w:type="dxa"/>
            <w:gridSpan w:val="6"/>
            <w:tcBorders>
              <w:top w:val="nil"/>
            </w:tcBorders>
          </w:tcPr>
          <w:p w:rsidR="00197D97" w:rsidRDefault="00197D97">
            <w:pPr>
              <w:pBdr>
                <w:top w:val="nil"/>
                <w:left w:val="nil"/>
                <w:bottom w:val="nil"/>
                <w:right w:val="nil"/>
                <w:between w:val="nil"/>
              </w:pBdr>
              <w:spacing w:before="11"/>
              <w:ind w:hanging="110"/>
              <w:rPr>
                <w:color w:val="000000"/>
              </w:rPr>
            </w:pPr>
          </w:p>
          <w:p w:rsidR="00197D97" w:rsidRDefault="00B54A62">
            <w:pPr>
              <w:pBdr>
                <w:top w:val="nil"/>
                <w:left w:val="nil"/>
                <w:bottom w:val="nil"/>
                <w:right w:val="nil"/>
                <w:between w:val="nil"/>
              </w:pBdr>
              <w:ind w:hanging="110"/>
              <w:jc w:val="both"/>
              <w:rPr>
                <w:color w:val="000000"/>
                <w:sz w:val="24"/>
                <w:szCs w:val="24"/>
              </w:rPr>
            </w:pPr>
            <w:r>
              <w:rPr>
                <w:color w:val="000000"/>
                <w:sz w:val="24"/>
                <w:szCs w:val="24"/>
              </w:rPr>
              <w:t>Відвідування уроків англійської</w:t>
            </w:r>
            <w:r w:rsidR="00137167" w:rsidRPr="00137167">
              <w:rPr>
                <w:color w:val="000000"/>
                <w:sz w:val="24"/>
                <w:szCs w:val="24"/>
              </w:rPr>
              <w:t xml:space="preserve"> та німецької</w:t>
            </w:r>
            <w:r w:rsidR="00137167">
              <w:rPr>
                <w:color w:val="000000"/>
                <w:sz w:val="24"/>
                <w:szCs w:val="24"/>
              </w:rPr>
              <w:t xml:space="preserve"> мов</w:t>
            </w:r>
            <w:r>
              <w:rPr>
                <w:color w:val="000000"/>
                <w:sz w:val="24"/>
                <w:szCs w:val="24"/>
              </w:rPr>
              <w:t xml:space="preserve"> з метою поглиблення знань про види наочності та ТЗН, а також методів їх доцільного та ефективного використання.</w:t>
            </w:r>
          </w:p>
        </w:tc>
      </w:tr>
      <w:tr w:rsidR="00197D97">
        <w:trPr>
          <w:trHeight w:val="200"/>
        </w:trPr>
        <w:tc>
          <w:tcPr>
            <w:tcW w:w="9638" w:type="dxa"/>
            <w:gridSpan w:val="9"/>
          </w:tcPr>
          <w:p w:rsidR="00197D97" w:rsidRDefault="00B54A62">
            <w:pPr>
              <w:pBdr>
                <w:top w:val="nil"/>
                <w:left w:val="nil"/>
                <w:bottom w:val="nil"/>
                <w:right w:val="nil"/>
                <w:between w:val="nil"/>
              </w:pBdr>
              <w:spacing w:line="265" w:lineRule="auto"/>
              <w:ind w:hanging="110"/>
              <w:jc w:val="center"/>
              <w:rPr>
                <w:b/>
                <w:color w:val="000000"/>
                <w:sz w:val="24"/>
                <w:szCs w:val="24"/>
              </w:rPr>
            </w:pPr>
            <w:r>
              <w:rPr>
                <w:b/>
                <w:color w:val="000000"/>
                <w:sz w:val="24"/>
                <w:szCs w:val="24"/>
              </w:rPr>
              <w:t>ІІІ тиждень</w:t>
            </w:r>
          </w:p>
        </w:tc>
      </w:tr>
      <w:tr w:rsidR="00197D97">
        <w:trPr>
          <w:trHeight w:val="1780"/>
        </w:trPr>
        <w:tc>
          <w:tcPr>
            <w:tcW w:w="3804" w:type="dxa"/>
            <w:gridSpan w:val="3"/>
            <w:tcBorders>
              <w:bottom w:val="nil"/>
            </w:tcBorders>
          </w:tcPr>
          <w:p w:rsidR="00197D97" w:rsidRDefault="00B54A62">
            <w:pPr>
              <w:pBdr>
                <w:top w:val="nil"/>
                <w:left w:val="nil"/>
                <w:bottom w:val="nil"/>
                <w:right w:val="nil"/>
                <w:between w:val="nil"/>
              </w:pBdr>
              <w:tabs>
                <w:tab w:val="left" w:pos="2178"/>
              </w:tabs>
              <w:spacing w:line="260" w:lineRule="auto"/>
              <w:ind w:left="171" w:right="89" w:hanging="110"/>
              <w:jc w:val="both"/>
              <w:rPr>
                <w:color w:val="000000"/>
                <w:sz w:val="24"/>
                <w:szCs w:val="24"/>
              </w:rPr>
            </w:pPr>
            <w:r>
              <w:rPr>
                <w:color w:val="000000"/>
                <w:sz w:val="24"/>
                <w:szCs w:val="24"/>
              </w:rPr>
              <w:t>Методика</w:t>
            </w:r>
            <w:r>
              <w:rPr>
                <w:color w:val="000000"/>
                <w:sz w:val="24"/>
                <w:szCs w:val="24"/>
              </w:rPr>
              <w:tab/>
              <w:t>використання</w:t>
            </w:r>
          </w:p>
          <w:p w:rsidR="00197D97" w:rsidRDefault="00B54A62">
            <w:pPr>
              <w:pBdr>
                <w:top w:val="nil"/>
                <w:left w:val="nil"/>
                <w:bottom w:val="nil"/>
                <w:right w:val="nil"/>
                <w:between w:val="nil"/>
              </w:pBdr>
              <w:tabs>
                <w:tab w:val="left" w:pos="2456"/>
              </w:tabs>
              <w:spacing w:before="2"/>
              <w:ind w:left="171" w:right="89" w:hanging="110"/>
              <w:jc w:val="both"/>
              <w:rPr>
                <w:color w:val="000000"/>
                <w:sz w:val="24"/>
                <w:szCs w:val="24"/>
              </w:rPr>
            </w:pPr>
            <w:r>
              <w:rPr>
                <w:color w:val="000000"/>
                <w:sz w:val="24"/>
                <w:szCs w:val="24"/>
              </w:rPr>
              <w:t>наочності та ТЗН в освітньому процесі. Дидактичний та роздатковий матеріал. Технологія виготовлення</w:t>
            </w:r>
            <w:r>
              <w:rPr>
                <w:color w:val="000000"/>
                <w:sz w:val="24"/>
                <w:szCs w:val="24"/>
              </w:rPr>
              <w:tab/>
            </w:r>
            <w:proofErr w:type="spellStart"/>
            <w:r>
              <w:rPr>
                <w:color w:val="000000"/>
                <w:sz w:val="24"/>
                <w:szCs w:val="24"/>
              </w:rPr>
              <w:t>навчально-</w:t>
            </w:r>
            <w:proofErr w:type="spellEnd"/>
            <w:r>
              <w:rPr>
                <w:color w:val="000000"/>
                <w:sz w:val="24"/>
                <w:szCs w:val="24"/>
              </w:rPr>
              <w:t xml:space="preserve"> методичних матеріалів.</w:t>
            </w:r>
          </w:p>
        </w:tc>
        <w:tc>
          <w:tcPr>
            <w:tcW w:w="5834" w:type="dxa"/>
            <w:gridSpan w:val="6"/>
            <w:vMerge w:val="restart"/>
          </w:tcPr>
          <w:p w:rsidR="00197D97" w:rsidRDefault="00B54A62">
            <w:pPr>
              <w:pBdr>
                <w:top w:val="nil"/>
                <w:left w:val="nil"/>
                <w:bottom w:val="nil"/>
                <w:right w:val="nil"/>
                <w:between w:val="nil"/>
              </w:pBdr>
              <w:spacing w:line="260" w:lineRule="auto"/>
              <w:ind w:left="171" w:right="89" w:hanging="110"/>
              <w:jc w:val="both"/>
              <w:rPr>
                <w:color w:val="000000"/>
                <w:sz w:val="24"/>
                <w:szCs w:val="24"/>
              </w:rPr>
            </w:pPr>
            <w:r>
              <w:rPr>
                <w:color w:val="000000"/>
                <w:sz w:val="24"/>
                <w:szCs w:val="24"/>
              </w:rPr>
              <w:t>Розробка та виготовлення наочних та дидактичних</w:t>
            </w:r>
          </w:p>
          <w:p w:rsidR="00197D97" w:rsidRDefault="00B54A62">
            <w:pPr>
              <w:pBdr>
                <w:top w:val="nil"/>
                <w:left w:val="nil"/>
                <w:bottom w:val="nil"/>
                <w:right w:val="nil"/>
                <w:between w:val="nil"/>
              </w:pBdr>
              <w:tabs>
                <w:tab w:val="left" w:pos="1419"/>
                <w:tab w:val="left" w:pos="2019"/>
                <w:tab w:val="left" w:pos="3457"/>
                <w:tab w:val="left" w:pos="4781"/>
                <w:tab w:val="left" w:pos="5620"/>
              </w:tabs>
              <w:spacing w:before="4" w:line="237" w:lineRule="auto"/>
              <w:ind w:left="171" w:right="89" w:hanging="110"/>
              <w:jc w:val="both"/>
              <w:rPr>
                <w:color w:val="000000"/>
                <w:sz w:val="24"/>
                <w:szCs w:val="24"/>
              </w:rPr>
            </w:pPr>
            <w:r>
              <w:rPr>
                <w:color w:val="000000"/>
                <w:sz w:val="24"/>
                <w:szCs w:val="24"/>
              </w:rPr>
              <w:t>матеріалів</w:t>
            </w:r>
            <w:r>
              <w:rPr>
                <w:color w:val="000000"/>
                <w:sz w:val="24"/>
                <w:szCs w:val="24"/>
              </w:rPr>
              <w:tab/>
              <w:t>для</w:t>
            </w:r>
            <w:r>
              <w:rPr>
                <w:color w:val="000000"/>
                <w:sz w:val="24"/>
                <w:szCs w:val="24"/>
              </w:rPr>
              <w:tab/>
              <w:t>проведення</w:t>
            </w:r>
            <w:r>
              <w:rPr>
                <w:color w:val="000000"/>
                <w:sz w:val="24"/>
                <w:szCs w:val="24"/>
              </w:rPr>
              <w:tab/>
              <w:t>залікового</w:t>
            </w:r>
            <w:r>
              <w:rPr>
                <w:color w:val="000000"/>
                <w:sz w:val="24"/>
                <w:szCs w:val="24"/>
              </w:rPr>
              <w:tab/>
              <w:t>уроку</w:t>
            </w:r>
            <w:r>
              <w:rPr>
                <w:color w:val="000000"/>
                <w:sz w:val="24"/>
                <w:szCs w:val="24"/>
              </w:rPr>
              <w:tab/>
              <w:t>з англійської мови.</w:t>
            </w:r>
          </w:p>
          <w:p w:rsidR="00197D97" w:rsidRDefault="00197D97">
            <w:pPr>
              <w:pBdr>
                <w:top w:val="nil"/>
                <w:left w:val="nil"/>
                <w:bottom w:val="nil"/>
                <w:right w:val="nil"/>
                <w:between w:val="nil"/>
              </w:pBdr>
              <w:ind w:left="171" w:right="89" w:hanging="110"/>
              <w:jc w:val="both"/>
              <w:rPr>
                <w:color w:val="000000"/>
                <w:sz w:val="24"/>
                <w:szCs w:val="24"/>
              </w:rPr>
            </w:pPr>
          </w:p>
          <w:p w:rsidR="00197D97" w:rsidRDefault="00197D97">
            <w:pPr>
              <w:pBdr>
                <w:top w:val="nil"/>
                <w:left w:val="nil"/>
                <w:bottom w:val="nil"/>
                <w:right w:val="nil"/>
                <w:between w:val="nil"/>
              </w:pBdr>
              <w:ind w:left="171" w:right="89" w:hanging="110"/>
              <w:jc w:val="both"/>
              <w:rPr>
                <w:color w:val="000000"/>
                <w:sz w:val="24"/>
                <w:szCs w:val="24"/>
              </w:rPr>
            </w:pPr>
          </w:p>
          <w:p w:rsidR="00197D97" w:rsidRDefault="00197D97">
            <w:pPr>
              <w:pBdr>
                <w:top w:val="nil"/>
                <w:left w:val="nil"/>
                <w:bottom w:val="nil"/>
                <w:right w:val="nil"/>
                <w:between w:val="nil"/>
              </w:pBdr>
              <w:ind w:left="171" w:right="89" w:hanging="110"/>
              <w:jc w:val="both"/>
              <w:rPr>
                <w:color w:val="000000"/>
                <w:sz w:val="24"/>
                <w:szCs w:val="24"/>
              </w:rPr>
            </w:pPr>
          </w:p>
          <w:p w:rsidR="00197D97" w:rsidRDefault="00197D97">
            <w:pPr>
              <w:pBdr>
                <w:top w:val="nil"/>
                <w:left w:val="nil"/>
                <w:bottom w:val="nil"/>
                <w:right w:val="nil"/>
                <w:between w:val="nil"/>
              </w:pBdr>
              <w:ind w:left="171" w:right="89" w:hanging="110"/>
              <w:jc w:val="both"/>
              <w:rPr>
                <w:color w:val="000000"/>
                <w:sz w:val="24"/>
                <w:szCs w:val="24"/>
              </w:rPr>
            </w:pPr>
          </w:p>
          <w:p w:rsidR="00197D97" w:rsidRDefault="00B54A62">
            <w:pPr>
              <w:pBdr>
                <w:top w:val="nil"/>
                <w:left w:val="nil"/>
                <w:bottom w:val="nil"/>
                <w:right w:val="nil"/>
                <w:between w:val="nil"/>
              </w:pBdr>
              <w:ind w:left="171" w:right="89" w:hanging="110"/>
              <w:jc w:val="both"/>
              <w:rPr>
                <w:color w:val="000000"/>
                <w:sz w:val="24"/>
                <w:szCs w:val="24"/>
              </w:rPr>
            </w:pPr>
            <w:r>
              <w:rPr>
                <w:color w:val="000000"/>
                <w:sz w:val="24"/>
                <w:szCs w:val="24"/>
              </w:rPr>
              <w:t xml:space="preserve">Консультація з методистом та </w:t>
            </w:r>
            <w:proofErr w:type="spellStart"/>
            <w:r>
              <w:rPr>
                <w:color w:val="000000"/>
                <w:sz w:val="24"/>
                <w:szCs w:val="24"/>
              </w:rPr>
              <w:t>вчителем-</w:t>
            </w:r>
            <w:proofErr w:type="spellEnd"/>
            <w:r>
              <w:rPr>
                <w:color w:val="000000"/>
                <w:sz w:val="24"/>
                <w:szCs w:val="24"/>
              </w:rPr>
              <w:t xml:space="preserve"> </w:t>
            </w:r>
            <w:proofErr w:type="spellStart"/>
            <w:r>
              <w:rPr>
                <w:color w:val="000000"/>
                <w:sz w:val="24"/>
                <w:szCs w:val="24"/>
              </w:rPr>
              <w:t>предметником</w:t>
            </w:r>
            <w:proofErr w:type="spellEnd"/>
            <w:r>
              <w:rPr>
                <w:color w:val="000000"/>
                <w:sz w:val="24"/>
                <w:szCs w:val="24"/>
              </w:rPr>
              <w:t xml:space="preserve"> з приводу визначення обсягу навчального матеріалу уроку та системи вправ і методів їх виконання.</w:t>
            </w:r>
          </w:p>
        </w:tc>
      </w:tr>
      <w:tr w:rsidR="00197D97">
        <w:trPr>
          <w:trHeight w:val="1920"/>
        </w:trPr>
        <w:tc>
          <w:tcPr>
            <w:tcW w:w="3804" w:type="dxa"/>
            <w:gridSpan w:val="3"/>
            <w:tcBorders>
              <w:top w:val="nil"/>
              <w:bottom w:val="nil"/>
            </w:tcBorders>
          </w:tcPr>
          <w:p w:rsidR="00197D97" w:rsidRDefault="00B54A62">
            <w:pPr>
              <w:pBdr>
                <w:top w:val="nil"/>
                <w:left w:val="nil"/>
                <w:bottom w:val="nil"/>
                <w:right w:val="nil"/>
                <w:between w:val="nil"/>
              </w:pBdr>
              <w:spacing w:before="125"/>
              <w:ind w:left="171" w:right="89" w:hanging="110"/>
              <w:jc w:val="both"/>
              <w:rPr>
                <w:color w:val="000000"/>
                <w:sz w:val="24"/>
                <w:szCs w:val="24"/>
              </w:rPr>
            </w:pPr>
            <w:r>
              <w:rPr>
                <w:color w:val="000000"/>
                <w:sz w:val="24"/>
                <w:szCs w:val="24"/>
              </w:rPr>
              <w:t>Типи уроків. Структура уроку. Методи, прийоми роботи, види навчальної діяльності учнів на уроках англійської мови у 5-9 класах.</w:t>
            </w:r>
          </w:p>
        </w:tc>
        <w:tc>
          <w:tcPr>
            <w:tcW w:w="5834" w:type="dxa"/>
            <w:gridSpan w:val="6"/>
            <w:vMerge/>
          </w:tcPr>
          <w:p w:rsidR="00197D97" w:rsidRDefault="00197D97">
            <w:pPr>
              <w:pBdr>
                <w:top w:val="nil"/>
                <w:left w:val="nil"/>
                <w:bottom w:val="nil"/>
                <w:right w:val="nil"/>
                <w:between w:val="nil"/>
              </w:pBdr>
              <w:spacing w:line="276" w:lineRule="auto"/>
              <w:rPr>
                <w:color w:val="000000"/>
                <w:sz w:val="24"/>
                <w:szCs w:val="24"/>
              </w:rPr>
            </w:pPr>
          </w:p>
        </w:tc>
      </w:tr>
      <w:tr w:rsidR="00197D97">
        <w:trPr>
          <w:trHeight w:val="680"/>
        </w:trPr>
        <w:tc>
          <w:tcPr>
            <w:tcW w:w="3804" w:type="dxa"/>
            <w:gridSpan w:val="3"/>
            <w:tcBorders>
              <w:top w:val="nil"/>
              <w:bottom w:val="nil"/>
            </w:tcBorders>
          </w:tcPr>
          <w:p w:rsidR="00197D97" w:rsidRDefault="00B54A62">
            <w:pPr>
              <w:pBdr>
                <w:top w:val="nil"/>
                <w:left w:val="nil"/>
                <w:bottom w:val="nil"/>
                <w:right w:val="nil"/>
                <w:between w:val="nil"/>
              </w:pBdr>
              <w:tabs>
                <w:tab w:val="left" w:pos="1500"/>
                <w:tab w:val="left" w:pos="1913"/>
                <w:tab w:val="left" w:pos="2738"/>
              </w:tabs>
              <w:spacing w:before="111"/>
              <w:ind w:left="171" w:right="89" w:hanging="110"/>
              <w:rPr>
                <w:color w:val="000000"/>
                <w:sz w:val="24"/>
                <w:szCs w:val="24"/>
              </w:rPr>
            </w:pPr>
            <w:r>
              <w:rPr>
                <w:color w:val="000000"/>
                <w:sz w:val="24"/>
                <w:szCs w:val="24"/>
              </w:rPr>
              <w:t>Самоанaлiз</w:t>
            </w:r>
            <w:r>
              <w:rPr>
                <w:color w:val="000000"/>
                <w:sz w:val="24"/>
                <w:szCs w:val="24"/>
              </w:rPr>
              <w:tab/>
              <w:t>та</w:t>
            </w:r>
            <w:r>
              <w:rPr>
                <w:color w:val="000000"/>
                <w:sz w:val="24"/>
                <w:szCs w:val="24"/>
              </w:rPr>
              <w:tab/>
              <w:t>анaлiз</w:t>
            </w:r>
            <w:r>
              <w:rPr>
                <w:color w:val="000000"/>
                <w:sz w:val="24"/>
                <w:szCs w:val="24"/>
              </w:rPr>
              <w:tab/>
              <w:t>уроку з англійської мови.</w:t>
            </w:r>
          </w:p>
        </w:tc>
        <w:tc>
          <w:tcPr>
            <w:tcW w:w="5834" w:type="dxa"/>
            <w:gridSpan w:val="6"/>
            <w:tcBorders>
              <w:top w:val="nil"/>
              <w:bottom w:val="nil"/>
            </w:tcBorders>
          </w:tcPr>
          <w:p w:rsidR="00197D97" w:rsidRDefault="00B54A62">
            <w:pPr>
              <w:pBdr>
                <w:top w:val="nil"/>
                <w:left w:val="nil"/>
                <w:bottom w:val="nil"/>
                <w:right w:val="nil"/>
                <w:between w:val="nil"/>
              </w:pBdr>
              <w:spacing w:before="125"/>
              <w:ind w:left="171" w:right="89" w:hanging="110"/>
              <w:jc w:val="both"/>
              <w:rPr>
                <w:color w:val="000000"/>
                <w:sz w:val="24"/>
                <w:szCs w:val="24"/>
              </w:rPr>
            </w:pPr>
            <w:r>
              <w:rPr>
                <w:color w:val="000000"/>
                <w:sz w:val="24"/>
                <w:szCs w:val="24"/>
              </w:rPr>
              <w:t>Проведення залікового уроку з англійської мови</w:t>
            </w:r>
          </w:p>
        </w:tc>
      </w:tr>
      <w:tr w:rsidR="00197D97">
        <w:trPr>
          <w:trHeight w:val="960"/>
        </w:trPr>
        <w:tc>
          <w:tcPr>
            <w:tcW w:w="3804" w:type="dxa"/>
            <w:gridSpan w:val="3"/>
            <w:tcBorders>
              <w:top w:val="nil"/>
              <w:bottom w:val="nil"/>
            </w:tcBorders>
          </w:tcPr>
          <w:p w:rsidR="00197D97" w:rsidRDefault="00197D97">
            <w:pPr>
              <w:pBdr>
                <w:top w:val="nil"/>
                <w:left w:val="nil"/>
                <w:bottom w:val="nil"/>
                <w:right w:val="nil"/>
                <w:between w:val="nil"/>
              </w:pBdr>
              <w:ind w:left="171" w:right="89" w:hanging="110"/>
              <w:rPr>
                <w:color w:val="000000"/>
                <w:sz w:val="24"/>
                <w:szCs w:val="24"/>
              </w:rPr>
            </w:pPr>
          </w:p>
        </w:tc>
        <w:tc>
          <w:tcPr>
            <w:tcW w:w="5834" w:type="dxa"/>
            <w:gridSpan w:val="6"/>
            <w:tcBorders>
              <w:top w:val="nil"/>
              <w:bottom w:val="nil"/>
            </w:tcBorders>
          </w:tcPr>
          <w:p w:rsidR="00197D97" w:rsidRDefault="00B54A62">
            <w:pPr>
              <w:pBdr>
                <w:top w:val="nil"/>
                <w:left w:val="nil"/>
                <w:bottom w:val="nil"/>
                <w:right w:val="nil"/>
                <w:between w:val="nil"/>
              </w:pBdr>
              <w:ind w:left="171" w:right="89" w:hanging="110"/>
              <w:jc w:val="both"/>
              <w:rPr>
                <w:color w:val="000000"/>
                <w:sz w:val="24"/>
                <w:szCs w:val="24"/>
              </w:rPr>
            </w:pPr>
            <w:r>
              <w:rPr>
                <w:color w:val="000000"/>
                <w:sz w:val="24"/>
                <w:szCs w:val="24"/>
              </w:rPr>
              <w:t>Обговорення з вчителем та методистом проведеного уроку, врахування помилок ат визначення шляхів вдосконалення методики проведення уроків.</w:t>
            </w:r>
          </w:p>
        </w:tc>
      </w:tr>
      <w:tr w:rsidR="00197D97">
        <w:trPr>
          <w:trHeight w:val="540"/>
        </w:trPr>
        <w:tc>
          <w:tcPr>
            <w:tcW w:w="3804" w:type="dxa"/>
            <w:gridSpan w:val="3"/>
            <w:tcBorders>
              <w:top w:val="nil"/>
              <w:bottom w:val="nil"/>
            </w:tcBorders>
          </w:tcPr>
          <w:p w:rsidR="00197D97" w:rsidRDefault="00197D97">
            <w:pPr>
              <w:pBdr>
                <w:top w:val="nil"/>
                <w:left w:val="nil"/>
                <w:bottom w:val="nil"/>
                <w:right w:val="nil"/>
                <w:between w:val="nil"/>
              </w:pBdr>
              <w:ind w:left="171" w:right="89" w:hanging="110"/>
              <w:rPr>
                <w:color w:val="000000"/>
                <w:sz w:val="24"/>
                <w:szCs w:val="24"/>
              </w:rPr>
            </w:pPr>
          </w:p>
        </w:tc>
        <w:tc>
          <w:tcPr>
            <w:tcW w:w="5834" w:type="dxa"/>
            <w:gridSpan w:val="6"/>
            <w:tcBorders>
              <w:top w:val="nil"/>
              <w:bottom w:val="nil"/>
            </w:tcBorders>
          </w:tcPr>
          <w:p w:rsidR="00197D97" w:rsidRDefault="00B54A62">
            <w:pPr>
              <w:pBdr>
                <w:top w:val="nil"/>
                <w:left w:val="nil"/>
                <w:bottom w:val="nil"/>
                <w:right w:val="nil"/>
                <w:between w:val="nil"/>
              </w:pBdr>
              <w:spacing w:before="125"/>
              <w:ind w:left="171" w:right="89" w:hanging="110"/>
              <w:jc w:val="both"/>
              <w:rPr>
                <w:color w:val="000000"/>
                <w:sz w:val="24"/>
                <w:szCs w:val="24"/>
              </w:rPr>
            </w:pPr>
            <w:r>
              <w:rPr>
                <w:color w:val="000000"/>
                <w:sz w:val="24"/>
                <w:szCs w:val="24"/>
              </w:rPr>
              <w:t>Відвідання та аналіз залікових уроків інших студентів</w:t>
            </w:r>
          </w:p>
        </w:tc>
      </w:tr>
      <w:tr w:rsidR="00197D97">
        <w:trPr>
          <w:trHeight w:val="1100"/>
        </w:trPr>
        <w:tc>
          <w:tcPr>
            <w:tcW w:w="3804" w:type="dxa"/>
            <w:gridSpan w:val="3"/>
            <w:tcBorders>
              <w:top w:val="nil"/>
              <w:bottom w:val="nil"/>
            </w:tcBorders>
          </w:tcPr>
          <w:p w:rsidR="00197D97" w:rsidRDefault="00B54A62">
            <w:pPr>
              <w:pBdr>
                <w:top w:val="nil"/>
                <w:left w:val="nil"/>
                <w:bottom w:val="nil"/>
                <w:right w:val="nil"/>
                <w:between w:val="nil"/>
              </w:pBdr>
              <w:tabs>
                <w:tab w:val="left" w:pos="1848"/>
                <w:tab w:val="left" w:pos="3159"/>
              </w:tabs>
              <w:spacing w:before="125"/>
              <w:ind w:left="171" w:right="89" w:hanging="110"/>
              <w:jc w:val="both"/>
              <w:rPr>
                <w:color w:val="000000"/>
                <w:sz w:val="24"/>
                <w:szCs w:val="24"/>
              </w:rPr>
            </w:pPr>
            <w:r>
              <w:rPr>
                <w:color w:val="000000"/>
                <w:sz w:val="24"/>
                <w:szCs w:val="24"/>
              </w:rPr>
              <w:t>Texнiкa безпеки та правила поведінки</w:t>
            </w:r>
            <w:r>
              <w:rPr>
                <w:color w:val="000000"/>
                <w:sz w:val="24"/>
                <w:szCs w:val="24"/>
              </w:rPr>
              <w:tab/>
              <w:t>учнів.</w:t>
            </w:r>
            <w:r>
              <w:rPr>
                <w:color w:val="000000"/>
                <w:sz w:val="24"/>
                <w:szCs w:val="24"/>
              </w:rPr>
              <w:tab/>
              <w:t>Види інструктажів.</w:t>
            </w:r>
          </w:p>
        </w:tc>
        <w:tc>
          <w:tcPr>
            <w:tcW w:w="5834" w:type="dxa"/>
            <w:gridSpan w:val="6"/>
            <w:tcBorders>
              <w:top w:val="nil"/>
              <w:bottom w:val="nil"/>
            </w:tcBorders>
          </w:tcPr>
          <w:p w:rsidR="00197D97" w:rsidRDefault="00B54A62">
            <w:pPr>
              <w:pBdr>
                <w:top w:val="nil"/>
                <w:left w:val="nil"/>
                <w:bottom w:val="nil"/>
                <w:right w:val="nil"/>
                <w:between w:val="nil"/>
              </w:pBdr>
              <w:spacing w:before="125" w:line="242" w:lineRule="auto"/>
              <w:ind w:left="171" w:right="89" w:hanging="110"/>
              <w:jc w:val="both"/>
              <w:rPr>
                <w:color w:val="000000"/>
                <w:sz w:val="24"/>
                <w:szCs w:val="24"/>
              </w:rPr>
            </w:pPr>
            <w:r>
              <w:rPr>
                <w:color w:val="000000"/>
                <w:sz w:val="24"/>
                <w:szCs w:val="24"/>
              </w:rPr>
              <w:t>Проведення інструктажів з учнями з приводу техніки безпеки та правил поведінки.</w:t>
            </w:r>
          </w:p>
        </w:tc>
      </w:tr>
      <w:tr w:rsidR="00197D97">
        <w:trPr>
          <w:trHeight w:val="2340"/>
        </w:trPr>
        <w:tc>
          <w:tcPr>
            <w:tcW w:w="3804" w:type="dxa"/>
            <w:gridSpan w:val="3"/>
            <w:tcBorders>
              <w:top w:val="nil"/>
            </w:tcBorders>
          </w:tcPr>
          <w:p w:rsidR="00197D97" w:rsidRDefault="00B54A62">
            <w:pPr>
              <w:pBdr>
                <w:top w:val="nil"/>
                <w:left w:val="nil"/>
                <w:bottom w:val="nil"/>
                <w:right w:val="nil"/>
                <w:between w:val="nil"/>
              </w:pBdr>
              <w:tabs>
                <w:tab w:val="left" w:pos="2199"/>
                <w:tab w:val="left" w:pos="3606"/>
              </w:tabs>
              <w:spacing w:before="123"/>
              <w:ind w:left="171" w:right="89" w:hanging="110"/>
              <w:jc w:val="both"/>
              <w:rPr>
                <w:color w:val="000000"/>
                <w:sz w:val="24"/>
                <w:szCs w:val="24"/>
              </w:rPr>
            </w:pPr>
            <w:r>
              <w:rPr>
                <w:color w:val="000000"/>
                <w:sz w:val="24"/>
                <w:szCs w:val="24"/>
              </w:rPr>
              <w:t>Форми, методи i прийоми проведення позакласних i позашкільних</w:t>
            </w:r>
            <w:r>
              <w:rPr>
                <w:color w:val="000000"/>
                <w:sz w:val="24"/>
                <w:szCs w:val="24"/>
              </w:rPr>
              <w:tab/>
              <w:t>заходів</w:t>
            </w:r>
            <w:r>
              <w:rPr>
                <w:color w:val="000000"/>
                <w:sz w:val="24"/>
                <w:szCs w:val="24"/>
              </w:rPr>
              <w:tab/>
              <w:t>з англійської мови для учнів 5-9 класів.</w:t>
            </w:r>
          </w:p>
        </w:tc>
        <w:tc>
          <w:tcPr>
            <w:tcW w:w="5834" w:type="dxa"/>
            <w:gridSpan w:val="6"/>
            <w:tcBorders>
              <w:top w:val="nil"/>
            </w:tcBorders>
          </w:tcPr>
          <w:p w:rsidR="00197D97" w:rsidRDefault="00B54A62">
            <w:pPr>
              <w:pBdr>
                <w:top w:val="nil"/>
                <w:left w:val="nil"/>
                <w:bottom w:val="nil"/>
                <w:right w:val="nil"/>
                <w:between w:val="nil"/>
              </w:pBdr>
              <w:spacing w:before="125" w:line="242" w:lineRule="auto"/>
              <w:ind w:left="171" w:right="89" w:hanging="110"/>
              <w:jc w:val="both"/>
              <w:rPr>
                <w:color w:val="000000"/>
                <w:sz w:val="24"/>
                <w:szCs w:val="24"/>
              </w:rPr>
            </w:pPr>
            <w:r>
              <w:rPr>
                <w:color w:val="000000"/>
                <w:sz w:val="24"/>
                <w:szCs w:val="24"/>
              </w:rPr>
              <w:t>Розробка та написання сценарію позакласного заходу з англійської мови.</w:t>
            </w:r>
          </w:p>
          <w:p w:rsidR="00197D97" w:rsidRDefault="00197D97">
            <w:pPr>
              <w:pBdr>
                <w:top w:val="nil"/>
                <w:left w:val="nil"/>
                <w:bottom w:val="nil"/>
                <w:right w:val="nil"/>
                <w:between w:val="nil"/>
              </w:pBdr>
              <w:spacing w:before="10"/>
              <w:ind w:left="171" w:right="89" w:hanging="110"/>
              <w:jc w:val="both"/>
              <w:rPr>
                <w:color w:val="000000"/>
                <w:sz w:val="23"/>
                <w:szCs w:val="23"/>
              </w:rPr>
            </w:pPr>
          </w:p>
          <w:p w:rsidR="00197D97" w:rsidRDefault="00B54A62">
            <w:pPr>
              <w:pBdr>
                <w:top w:val="nil"/>
                <w:left w:val="nil"/>
                <w:bottom w:val="nil"/>
                <w:right w:val="nil"/>
                <w:between w:val="nil"/>
              </w:pBdr>
              <w:tabs>
                <w:tab w:val="left" w:pos="1400"/>
                <w:tab w:val="left" w:pos="2162"/>
                <w:tab w:val="left" w:pos="2632"/>
                <w:tab w:val="left" w:pos="4190"/>
                <w:tab w:val="left" w:pos="4977"/>
              </w:tabs>
              <w:spacing w:line="237" w:lineRule="auto"/>
              <w:ind w:left="171" w:right="89" w:hanging="110"/>
              <w:jc w:val="both"/>
              <w:rPr>
                <w:color w:val="000000"/>
                <w:sz w:val="24"/>
                <w:szCs w:val="24"/>
              </w:rPr>
            </w:pPr>
            <w:r>
              <w:rPr>
                <w:color w:val="000000"/>
                <w:sz w:val="24"/>
                <w:szCs w:val="24"/>
              </w:rPr>
              <w:t>Залучення</w:t>
            </w:r>
            <w:r>
              <w:rPr>
                <w:color w:val="000000"/>
                <w:sz w:val="24"/>
                <w:szCs w:val="24"/>
              </w:rPr>
              <w:tab/>
              <w:t>учнів</w:t>
            </w:r>
            <w:r>
              <w:rPr>
                <w:color w:val="000000"/>
                <w:sz w:val="24"/>
                <w:szCs w:val="24"/>
              </w:rPr>
              <w:tab/>
              <w:t>до</w:t>
            </w:r>
            <w:r>
              <w:rPr>
                <w:color w:val="000000"/>
                <w:sz w:val="24"/>
                <w:szCs w:val="24"/>
              </w:rPr>
              <w:tab/>
              <w:t>підготовчого</w:t>
            </w:r>
            <w:r>
              <w:rPr>
                <w:color w:val="000000"/>
                <w:sz w:val="24"/>
                <w:szCs w:val="24"/>
              </w:rPr>
              <w:tab/>
              <w:t>етапу</w:t>
            </w:r>
            <w:r>
              <w:rPr>
                <w:color w:val="000000"/>
                <w:sz w:val="24"/>
                <w:szCs w:val="24"/>
              </w:rPr>
              <w:tab/>
              <w:t>заходу, розподіл ролей та обов’язків.</w:t>
            </w:r>
          </w:p>
          <w:p w:rsidR="00197D97" w:rsidRDefault="00197D97">
            <w:pPr>
              <w:pBdr>
                <w:top w:val="nil"/>
                <w:left w:val="nil"/>
                <w:bottom w:val="nil"/>
                <w:right w:val="nil"/>
                <w:between w:val="nil"/>
              </w:pBdr>
              <w:spacing w:before="4"/>
              <w:ind w:hanging="110"/>
              <w:rPr>
                <w:color w:val="000000"/>
                <w:sz w:val="21"/>
                <w:szCs w:val="21"/>
              </w:rPr>
            </w:pPr>
          </w:p>
          <w:p w:rsidR="00197D97" w:rsidRDefault="00B54A62">
            <w:pPr>
              <w:pBdr>
                <w:top w:val="nil"/>
                <w:left w:val="nil"/>
                <w:bottom w:val="nil"/>
                <w:right w:val="nil"/>
                <w:between w:val="nil"/>
              </w:pBdr>
              <w:ind w:left="196" w:right="112" w:hanging="110"/>
              <w:rPr>
                <w:color w:val="000000"/>
                <w:sz w:val="24"/>
                <w:szCs w:val="24"/>
              </w:rPr>
            </w:pPr>
            <w:r>
              <w:rPr>
                <w:color w:val="000000"/>
                <w:sz w:val="24"/>
                <w:szCs w:val="24"/>
              </w:rPr>
              <w:t>Проведення репети</w:t>
            </w:r>
            <w:r w:rsidR="00137167">
              <w:rPr>
                <w:color w:val="000000"/>
                <w:sz w:val="24"/>
                <w:szCs w:val="24"/>
              </w:rPr>
              <w:t>цій заходу. Здійснення контролю</w:t>
            </w:r>
            <w:r w:rsidR="00137167">
              <w:rPr>
                <w:color w:val="000000"/>
                <w:sz w:val="24"/>
                <w:szCs w:val="24"/>
                <w:lang w:val="ru-RU"/>
              </w:rPr>
              <w:t xml:space="preserve"> </w:t>
            </w:r>
            <w:r>
              <w:rPr>
                <w:color w:val="000000"/>
                <w:sz w:val="24"/>
                <w:szCs w:val="24"/>
              </w:rPr>
              <w:t>за ходом підготовки до заходу.</w:t>
            </w:r>
          </w:p>
        </w:tc>
      </w:tr>
      <w:tr w:rsidR="00197D97">
        <w:trPr>
          <w:trHeight w:val="260"/>
        </w:trPr>
        <w:tc>
          <w:tcPr>
            <w:tcW w:w="9638" w:type="dxa"/>
            <w:gridSpan w:val="9"/>
          </w:tcPr>
          <w:p w:rsidR="00197D97" w:rsidRDefault="00B54A62">
            <w:pPr>
              <w:pBdr>
                <w:top w:val="nil"/>
                <w:left w:val="nil"/>
                <w:bottom w:val="nil"/>
                <w:right w:val="nil"/>
                <w:between w:val="nil"/>
              </w:pBdr>
              <w:spacing w:line="258" w:lineRule="auto"/>
              <w:ind w:hanging="110"/>
              <w:jc w:val="center"/>
              <w:rPr>
                <w:b/>
                <w:color w:val="000000"/>
                <w:sz w:val="24"/>
                <w:szCs w:val="24"/>
              </w:rPr>
            </w:pPr>
            <w:r>
              <w:rPr>
                <w:b/>
                <w:color w:val="000000"/>
                <w:sz w:val="24"/>
                <w:szCs w:val="24"/>
              </w:rPr>
              <w:t>IV тиждень</w:t>
            </w:r>
          </w:p>
        </w:tc>
      </w:tr>
      <w:tr w:rsidR="00197D97">
        <w:trPr>
          <w:trHeight w:val="1360"/>
        </w:trPr>
        <w:tc>
          <w:tcPr>
            <w:tcW w:w="3804" w:type="dxa"/>
            <w:gridSpan w:val="3"/>
            <w:tcBorders>
              <w:bottom w:val="nil"/>
            </w:tcBorders>
          </w:tcPr>
          <w:p w:rsidR="00197D97" w:rsidRDefault="00B54A62">
            <w:pPr>
              <w:pBdr>
                <w:top w:val="nil"/>
                <w:left w:val="nil"/>
                <w:bottom w:val="nil"/>
                <w:right w:val="nil"/>
                <w:between w:val="nil"/>
              </w:pBdr>
              <w:spacing w:line="237" w:lineRule="auto"/>
              <w:ind w:left="171" w:hanging="110"/>
              <w:jc w:val="both"/>
              <w:rPr>
                <w:color w:val="000000"/>
                <w:sz w:val="24"/>
                <w:szCs w:val="24"/>
              </w:rPr>
            </w:pPr>
            <w:r>
              <w:rPr>
                <w:color w:val="000000"/>
                <w:sz w:val="24"/>
                <w:szCs w:val="24"/>
              </w:rPr>
              <w:t>Типи уроків. Структура уроку. Методи, прийоми роботи, види</w:t>
            </w:r>
          </w:p>
          <w:p w:rsidR="00197D97" w:rsidRDefault="00B54A62">
            <w:pPr>
              <w:pBdr>
                <w:top w:val="nil"/>
                <w:left w:val="nil"/>
                <w:bottom w:val="nil"/>
                <w:right w:val="nil"/>
                <w:between w:val="nil"/>
              </w:pBdr>
              <w:spacing w:line="237" w:lineRule="auto"/>
              <w:ind w:left="171" w:hanging="110"/>
              <w:jc w:val="both"/>
              <w:rPr>
                <w:color w:val="000000"/>
                <w:sz w:val="24"/>
                <w:szCs w:val="24"/>
              </w:rPr>
            </w:pPr>
            <w:r>
              <w:rPr>
                <w:color w:val="000000"/>
                <w:sz w:val="24"/>
                <w:szCs w:val="24"/>
              </w:rPr>
              <w:t xml:space="preserve">навчальної діяльності учнів на уроках </w:t>
            </w:r>
            <w:proofErr w:type="spellStart"/>
            <w:r w:rsidR="00137167">
              <w:rPr>
                <w:color w:val="000000"/>
                <w:sz w:val="24"/>
                <w:szCs w:val="24"/>
                <w:lang w:val="ru-RU"/>
              </w:rPr>
              <w:t>німец</w:t>
            </w:r>
            <w:r>
              <w:rPr>
                <w:color w:val="000000"/>
                <w:sz w:val="24"/>
                <w:szCs w:val="24"/>
              </w:rPr>
              <w:t>ької</w:t>
            </w:r>
            <w:proofErr w:type="spellEnd"/>
            <w:r>
              <w:rPr>
                <w:color w:val="000000"/>
                <w:sz w:val="24"/>
                <w:szCs w:val="24"/>
              </w:rPr>
              <w:t xml:space="preserve"> мови в 5-9</w:t>
            </w:r>
          </w:p>
          <w:p w:rsidR="00197D97" w:rsidRDefault="00B54A62">
            <w:pPr>
              <w:pBdr>
                <w:top w:val="nil"/>
                <w:left w:val="nil"/>
                <w:bottom w:val="nil"/>
                <w:right w:val="nil"/>
                <w:between w:val="nil"/>
              </w:pBdr>
              <w:spacing w:line="268" w:lineRule="auto"/>
              <w:ind w:left="171" w:hanging="110"/>
              <w:jc w:val="both"/>
              <w:rPr>
                <w:color w:val="000000"/>
                <w:sz w:val="24"/>
                <w:szCs w:val="24"/>
              </w:rPr>
            </w:pPr>
            <w:r>
              <w:rPr>
                <w:color w:val="000000"/>
                <w:sz w:val="24"/>
                <w:szCs w:val="24"/>
              </w:rPr>
              <w:t>класах.</w:t>
            </w:r>
          </w:p>
        </w:tc>
        <w:tc>
          <w:tcPr>
            <w:tcW w:w="5834" w:type="dxa"/>
            <w:gridSpan w:val="6"/>
            <w:tcBorders>
              <w:bottom w:val="nil"/>
            </w:tcBorders>
          </w:tcPr>
          <w:p w:rsidR="00197D97" w:rsidRDefault="00B54A62">
            <w:pPr>
              <w:pBdr>
                <w:top w:val="nil"/>
                <w:left w:val="nil"/>
                <w:bottom w:val="nil"/>
                <w:right w:val="nil"/>
                <w:between w:val="nil"/>
              </w:pBdr>
              <w:tabs>
                <w:tab w:val="left" w:pos="1909"/>
                <w:tab w:val="left" w:pos="2359"/>
                <w:tab w:val="left" w:pos="2426"/>
                <w:tab w:val="left" w:pos="3539"/>
                <w:tab w:val="left" w:pos="4062"/>
                <w:tab w:val="left" w:pos="4691"/>
                <w:tab w:val="left" w:pos="5044"/>
              </w:tabs>
              <w:spacing w:line="237" w:lineRule="auto"/>
              <w:ind w:left="196" w:right="112" w:hanging="110"/>
              <w:jc w:val="both"/>
              <w:rPr>
                <w:color w:val="000000"/>
                <w:sz w:val="24"/>
                <w:szCs w:val="24"/>
              </w:rPr>
            </w:pPr>
            <w:r>
              <w:rPr>
                <w:color w:val="000000"/>
                <w:sz w:val="24"/>
                <w:szCs w:val="24"/>
              </w:rPr>
              <w:t xml:space="preserve">Консультація з методистом та </w:t>
            </w:r>
            <w:proofErr w:type="spellStart"/>
            <w:r>
              <w:rPr>
                <w:color w:val="000000"/>
                <w:sz w:val="24"/>
                <w:szCs w:val="24"/>
              </w:rPr>
              <w:t>вчителем-</w:t>
            </w:r>
            <w:proofErr w:type="spellEnd"/>
            <w:r>
              <w:rPr>
                <w:color w:val="000000"/>
                <w:sz w:val="24"/>
                <w:szCs w:val="24"/>
              </w:rPr>
              <w:t xml:space="preserve"> </w:t>
            </w:r>
            <w:proofErr w:type="spellStart"/>
            <w:r>
              <w:rPr>
                <w:color w:val="000000"/>
                <w:sz w:val="24"/>
                <w:szCs w:val="24"/>
              </w:rPr>
              <w:t>предметником</w:t>
            </w:r>
            <w:proofErr w:type="spellEnd"/>
            <w:r>
              <w:rPr>
                <w:color w:val="000000"/>
                <w:sz w:val="24"/>
                <w:szCs w:val="24"/>
              </w:rPr>
              <w:t xml:space="preserve"> з приводу визначення обсягу навчального матеріалу уроку та системи вправ і методів їх виконання.</w:t>
            </w:r>
          </w:p>
        </w:tc>
      </w:tr>
      <w:tr w:rsidR="00197D97">
        <w:trPr>
          <w:trHeight w:val="400"/>
        </w:trPr>
        <w:tc>
          <w:tcPr>
            <w:tcW w:w="3804" w:type="dxa"/>
            <w:gridSpan w:val="3"/>
            <w:tcBorders>
              <w:top w:val="nil"/>
              <w:bottom w:val="nil"/>
            </w:tcBorders>
          </w:tcPr>
          <w:p w:rsidR="00197D97" w:rsidRDefault="00197D97">
            <w:pPr>
              <w:pBdr>
                <w:top w:val="nil"/>
                <w:left w:val="nil"/>
                <w:bottom w:val="nil"/>
                <w:right w:val="nil"/>
                <w:between w:val="nil"/>
              </w:pBdr>
              <w:ind w:hanging="110"/>
              <w:rPr>
                <w:color w:val="000000"/>
                <w:sz w:val="24"/>
                <w:szCs w:val="24"/>
              </w:rPr>
            </w:pPr>
          </w:p>
        </w:tc>
        <w:tc>
          <w:tcPr>
            <w:tcW w:w="5834" w:type="dxa"/>
            <w:gridSpan w:val="6"/>
            <w:tcBorders>
              <w:top w:val="nil"/>
              <w:bottom w:val="nil"/>
            </w:tcBorders>
          </w:tcPr>
          <w:p w:rsidR="00197D97" w:rsidRDefault="00B54A62" w:rsidP="00137167">
            <w:pPr>
              <w:pBdr>
                <w:top w:val="nil"/>
                <w:left w:val="nil"/>
                <w:bottom w:val="nil"/>
                <w:right w:val="nil"/>
                <w:between w:val="nil"/>
              </w:pBdr>
              <w:spacing w:line="261" w:lineRule="auto"/>
              <w:ind w:hanging="110"/>
              <w:jc w:val="both"/>
              <w:rPr>
                <w:color w:val="000000"/>
                <w:sz w:val="24"/>
                <w:szCs w:val="24"/>
              </w:rPr>
            </w:pPr>
            <w:r>
              <w:rPr>
                <w:color w:val="000000"/>
                <w:sz w:val="24"/>
                <w:szCs w:val="24"/>
              </w:rPr>
              <w:t xml:space="preserve">Проведення залікового уроку з </w:t>
            </w:r>
            <w:r w:rsidR="00137167">
              <w:rPr>
                <w:color w:val="000000"/>
                <w:sz w:val="24"/>
                <w:szCs w:val="24"/>
                <w:lang w:val="ru-RU"/>
              </w:rPr>
              <w:t>німецької</w:t>
            </w:r>
            <w:r>
              <w:rPr>
                <w:color w:val="000000"/>
                <w:sz w:val="24"/>
                <w:szCs w:val="24"/>
              </w:rPr>
              <w:t xml:space="preserve"> мови</w:t>
            </w:r>
          </w:p>
        </w:tc>
      </w:tr>
      <w:tr w:rsidR="00197D97">
        <w:trPr>
          <w:trHeight w:val="720"/>
        </w:trPr>
        <w:tc>
          <w:tcPr>
            <w:tcW w:w="3804" w:type="dxa"/>
            <w:gridSpan w:val="3"/>
            <w:tcBorders>
              <w:top w:val="nil"/>
              <w:bottom w:val="single" w:sz="4" w:space="0" w:color="000000"/>
            </w:tcBorders>
          </w:tcPr>
          <w:p w:rsidR="00197D97" w:rsidRDefault="00B54A62" w:rsidP="00137167">
            <w:pPr>
              <w:pBdr>
                <w:top w:val="nil"/>
                <w:left w:val="nil"/>
                <w:bottom w:val="nil"/>
                <w:right w:val="nil"/>
                <w:between w:val="nil"/>
              </w:pBdr>
              <w:tabs>
                <w:tab w:val="left" w:pos="1500"/>
                <w:tab w:val="left" w:pos="1913"/>
                <w:tab w:val="left" w:pos="2738"/>
              </w:tabs>
              <w:spacing w:line="237" w:lineRule="auto"/>
              <w:ind w:left="171" w:right="89" w:hanging="110"/>
              <w:jc w:val="both"/>
              <w:rPr>
                <w:color w:val="000000"/>
                <w:sz w:val="24"/>
                <w:szCs w:val="24"/>
              </w:rPr>
            </w:pPr>
            <w:proofErr w:type="spellStart"/>
            <w:r>
              <w:rPr>
                <w:color w:val="000000"/>
                <w:sz w:val="24"/>
                <w:szCs w:val="24"/>
              </w:rPr>
              <w:t>Самоанaлiз</w:t>
            </w:r>
            <w:proofErr w:type="spellEnd"/>
            <w:r>
              <w:rPr>
                <w:color w:val="000000"/>
                <w:sz w:val="24"/>
                <w:szCs w:val="24"/>
              </w:rPr>
              <w:t xml:space="preserve"> та </w:t>
            </w:r>
            <w:proofErr w:type="spellStart"/>
            <w:r>
              <w:rPr>
                <w:color w:val="000000"/>
                <w:sz w:val="24"/>
                <w:szCs w:val="24"/>
              </w:rPr>
              <w:t>анaлiз</w:t>
            </w:r>
            <w:proofErr w:type="spellEnd"/>
            <w:r>
              <w:rPr>
                <w:color w:val="000000"/>
                <w:sz w:val="24"/>
                <w:szCs w:val="24"/>
              </w:rPr>
              <w:t xml:space="preserve"> уроку з </w:t>
            </w:r>
            <w:r w:rsidR="00137167" w:rsidRPr="00137167">
              <w:rPr>
                <w:color w:val="000000"/>
                <w:sz w:val="24"/>
                <w:szCs w:val="24"/>
              </w:rPr>
              <w:t>німец</w:t>
            </w:r>
            <w:r>
              <w:rPr>
                <w:color w:val="000000"/>
                <w:sz w:val="24"/>
                <w:szCs w:val="24"/>
              </w:rPr>
              <w:t>ької мови.</w:t>
            </w:r>
          </w:p>
        </w:tc>
        <w:tc>
          <w:tcPr>
            <w:tcW w:w="5834" w:type="dxa"/>
            <w:gridSpan w:val="6"/>
            <w:tcBorders>
              <w:top w:val="nil"/>
              <w:bottom w:val="nil"/>
            </w:tcBorders>
          </w:tcPr>
          <w:p w:rsidR="00197D97" w:rsidRDefault="00B54A62">
            <w:pPr>
              <w:pBdr>
                <w:top w:val="nil"/>
                <w:left w:val="nil"/>
                <w:bottom w:val="nil"/>
                <w:right w:val="nil"/>
                <w:between w:val="nil"/>
              </w:pBdr>
              <w:spacing w:before="125"/>
              <w:ind w:left="52" w:right="112" w:hanging="110"/>
              <w:jc w:val="both"/>
              <w:rPr>
                <w:color w:val="000000"/>
                <w:sz w:val="24"/>
                <w:szCs w:val="24"/>
              </w:rPr>
            </w:pPr>
            <w:r>
              <w:rPr>
                <w:color w:val="000000"/>
                <w:sz w:val="24"/>
                <w:szCs w:val="24"/>
              </w:rPr>
              <w:t>Обговорення з вчителем та методистом проведеного уроку, врахування помилок та визначення шляхів удосконалення методики проведення уроків.</w:t>
            </w:r>
          </w:p>
        </w:tc>
      </w:tr>
      <w:tr w:rsidR="00197D97">
        <w:trPr>
          <w:trHeight w:val="7760"/>
        </w:trPr>
        <w:tc>
          <w:tcPr>
            <w:tcW w:w="3804" w:type="dxa"/>
            <w:gridSpan w:val="3"/>
            <w:tcBorders>
              <w:top w:val="single" w:sz="4" w:space="0" w:color="000000"/>
              <w:left w:val="single" w:sz="4" w:space="0" w:color="000000"/>
              <w:right w:val="single" w:sz="4" w:space="0" w:color="000000"/>
            </w:tcBorders>
          </w:tcPr>
          <w:p w:rsidR="00197D97" w:rsidRDefault="00B54A62">
            <w:pPr>
              <w:pBdr>
                <w:top w:val="nil"/>
                <w:left w:val="nil"/>
                <w:bottom w:val="nil"/>
                <w:right w:val="nil"/>
                <w:between w:val="nil"/>
              </w:pBdr>
              <w:ind w:left="164" w:right="89" w:hanging="110"/>
              <w:jc w:val="both"/>
              <w:rPr>
                <w:color w:val="000000"/>
                <w:sz w:val="24"/>
                <w:szCs w:val="24"/>
              </w:rPr>
            </w:pPr>
            <w:r>
              <w:rPr>
                <w:color w:val="000000"/>
                <w:sz w:val="24"/>
                <w:szCs w:val="24"/>
              </w:rPr>
              <w:t>Основи науково-дослiдницькоi роботи в галузі методики викладання англійської мови. Загальна логіка та структура педагогічного дослідження.</w:t>
            </w:r>
          </w:p>
          <w:p w:rsidR="00197D97" w:rsidRDefault="00B54A62">
            <w:pPr>
              <w:pBdr>
                <w:top w:val="nil"/>
                <w:left w:val="nil"/>
                <w:bottom w:val="nil"/>
                <w:right w:val="nil"/>
                <w:between w:val="nil"/>
              </w:pBdr>
              <w:tabs>
                <w:tab w:val="left" w:pos="2199"/>
                <w:tab w:val="left" w:pos="3606"/>
              </w:tabs>
              <w:spacing w:before="125"/>
              <w:ind w:left="171" w:right="89" w:hanging="110"/>
              <w:jc w:val="both"/>
              <w:rPr>
                <w:color w:val="000000"/>
                <w:sz w:val="24"/>
                <w:szCs w:val="24"/>
              </w:rPr>
            </w:pPr>
            <w:r>
              <w:rPr>
                <w:color w:val="000000"/>
                <w:sz w:val="24"/>
                <w:szCs w:val="24"/>
              </w:rPr>
              <w:t>Форми, методи i прийоми проведення позакласних i позашкільних заходів з англійської мови для учнів 5-9 класів.</w:t>
            </w:r>
          </w:p>
          <w:p w:rsidR="00197D97" w:rsidRDefault="00B54A62">
            <w:pPr>
              <w:pBdr>
                <w:top w:val="nil"/>
                <w:left w:val="nil"/>
                <w:bottom w:val="nil"/>
                <w:right w:val="nil"/>
                <w:between w:val="nil"/>
              </w:pBdr>
              <w:spacing w:line="242" w:lineRule="auto"/>
              <w:ind w:left="171" w:right="89" w:hanging="110"/>
              <w:jc w:val="both"/>
              <w:rPr>
                <w:color w:val="000000"/>
                <w:sz w:val="24"/>
                <w:szCs w:val="24"/>
              </w:rPr>
            </w:pPr>
            <w:r>
              <w:rPr>
                <w:color w:val="000000"/>
                <w:sz w:val="24"/>
                <w:szCs w:val="24"/>
              </w:rPr>
              <w:t>Аналіз та самоанaлiз позакласного заходу з фаху.</w:t>
            </w:r>
          </w:p>
          <w:p w:rsidR="00197D97" w:rsidRDefault="00197D97">
            <w:pPr>
              <w:pBdr>
                <w:top w:val="nil"/>
                <w:left w:val="nil"/>
                <w:bottom w:val="nil"/>
                <w:right w:val="nil"/>
                <w:between w:val="nil"/>
              </w:pBdr>
              <w:spacing w:before="6"/>
              <w:ind w:left="171" w:right="89" w:hanging="110"/>
              <w:rPr>
                <w:color w:val="000000"/>
                <w:sz w:val="23"/>
                <w:szCs w:val="23"/>
              </w:rPr>
            </w:pPr>
          </w:p>
          <w:p w:rsidR="00197D97" w:rsidRDefault="00B54A62">
            <w:pPr>
              <w:pBdr>
                <w:top w:val="nil"/>
                <w:left w:val="nil"/>
                <w:bottom w:val="nil"/>
                <w:right w:val="nil"/>
                <w:between w:val="nil"/>
              </w:pBdr>
              <w:tabs>
                <w:tab w:val="left" w:pos="2264"/>
                <w:tab w:val="left" w:pos="2398"/>
              </w:tabs>
              <w:ind w:left="171" w:right="89" w:hanging="110"/>
              <w:jc w:val="both"/>
              <w:rPr>
                <w:color w:val="000000"/>
                <w:sz w:val="24"/>
                <w:szCs w:val="24"/>
              </w:rPr>
            </w:pPr>
            <w:r>
              <w:rPr>
                <w:color w:val="000000"/>
                <w:sz w:val="24"/>
                <w:szCs w:val="24"/>
              </w:rPr>
              <w:t>Методи масового опитування та анкетування, цілеспрямованого спостереження. Методологія проведення педагогічного експерименту. Обробка та інтерпретація наукових даних в педагогічному дослідженні.</w:t>
            </w:r>
          </w:p>
          <w:p w:rsidR="00197D97" w:rsidRDefault="00B54A62">
            <w:pPr>
              <w:pBdr>
                <w:top w:val="nil"/>
                <w:left w:val="nil"/>
                <w:bottom w:val="nil"/>
                <w:right w:val="nil"/>
                <w:between w:val="nil"/>
              </w:pBdr>
              <w:spacing w:before="125" w:line="268" w:lineRule="auto"/>
              <w:ind w:left="164" w:hanging="110"/>
              <w:rPr>
                <w:color w:val="000000"/>
                <w:sz w:val="24"/>
                <w:szCs w:val="24"/>
              </w:rPr>
            </w:pPr>
            <w:r>
              <w:rPr>
                <w:color w:val="000000"/>
                <w:sz w:val="24"/>
                <w:szCs w:val="24"/>
              </w:rPr>
              <w:t>Оформлення документації</w:t>
            </w:r>
          </w:p>
        </w:tc>
        <w:tc>
          <w:tcPr>
            <w:tcW w:w="5834" w:type="dxa"/>
            <w:gridSpan w:val="6"/>
            <w:tcBorders>
              <w:top w:val="nil"/>
              <w:left w:val="single" w:sz="4" w:space="0" w:color="000000"/>
              <w:bottom w:val="single" w:sz="4" w:space="0" w:color="000000"/>
            </w:tcBorders>
          </w:tcPr>
          <w:p w:rsidR="00197D97" w:rsidRDefault="00B54A62">
            <w:pPr>
              <w:pBdr>
                <w:top w:val="nil"/>
                <w:left w:val="nil"/>
                <w:bottom w:val="nil"/>
                <w:right w:val="nil"/>
                <w:between w:val="nil"/>
              </w:pBdr>
              <w:spacing w:before="1"/>
              <w:ind w:left="52" w:right="112" w:hanging="110"/>
              <w:jc w:val="both"/>
              <w:rPr>
                <w:color w:val="000000"/>
                <w:sz w:val="24"/>
                <w:szCs w:val="24"/>
              </w:rPr>
            </w:pPr>
            <w:r>
              <w:rPr>
                <w:color w:val="000000"/>
                <w:sz w:val="24"/>
                <w:szCs w:val="24"/>
              </w:rPr>
              <w:t>Робота у бібліотеці з науково-методичною літературою. Збір матеріалу для підготовки до майбутнього дослідження.</w:t>
            </w:r>
          </w:p>
          <w:p w:rsidR="00197D97" w:rsidRDefault="00197D97">
            <w:pPr>
              <w:pBdr>
                <w:top w:val="nil"/>
                <w:left w:val="nil"/>
                <w:bottom w:val="nil"/>
                <w:right w:val="nil"/>
                <w:between w:val="nil"/>
              </w:pBdr>
              <w:spacing w:before="127" w:line="237" w:lineRule="auto"/>
              <w:ind w:left="52" w:right="112" w:hanging="110"/>
              <w:jc w:val="both"/>
              <w:rPr>
                <w:color w:val="000000"/>
                <w:sz w:val="24"/>
                <w:szCs w:val="24"/>
              </w:rPr>
            </w:pPr>
          </w:p>
          <w:p w:rsidR="00197D97" w:rsidRDefault="00B54A62">
            <w:pPr>
              <w:pBdr>
                <w:top w:val="nil"/>
                <w:left w:val="nil"/>
                <w:bottom w:val="nil"/>
                <w:right w:val="nil"/>
                <w:between w:val="nil"/>
              </w:pBdr>
              <w:spacing w:before="127" w:line="237" w:lineRule="auto"/>
              <w:ind w:left="52" w:right="112" w:hanging="110"/>
              <w:jc w:val="both"/>
              <w:rPr>
                <w:color w:val="000000"/>
                <w:sz w:val="24"/>
                <w:szCs w:val="24"/>
              </w:rPr>
            </w:pPr>
            <w:r>
              <w:rPr>
                <w:color w:val="000000"/>
                <w:sz w:val="24"/>
                <w:szCs w:val="24"/>
              </w:rPr>
              <w:t>Консультація з учителем з приводу проведення позакласного заходу.</w:t>
            </w:r>
          </w:p>
          <w:p w:rsidR="00197D97" w:rsidRDefault="00197D97">
            <w:pPr>
              <w:pBdr>
                <w:top w:val="nil"/>
                <w:left w:val="nil"/>
                <w:bottom w:val="nil"/>
                <w:right w:val="nil"/>
                <w:between w:val="nil"/>
              </w:pBdr>
              <w:spacing w:before="1"/>
              <w:ind w:left="52" w:right="112" w:hanging="110"/>
              <w:jc w:val="both"/>
              <w:rPr>
                <w:color w:val="000000"/>
                <w:sz w:val="24"/>
                <w:szCs w:val="24"/>
              </w:rPr>
            </w:pPr>
          </w:p>
          <w:p w:rsidR="00197D97" w:rsidRDefault="00B54A62">
            <w:pPr>
              <w:pBdr>
                <w:top w:val="nil"/>
                <w:left w:val="nil"/>
                <w:bottom w:val="nil"/>
                <w:right w:val="nil"/>
                <w:between w:val="nil"/>
              </w:pBdr>
              <w:ind w:left="52" w:right="112" w:hanging="110"/>
              <w:jc w:val="both"/>
              <w:rPr>
                <w:color w:val="000000"/>
                <w:sz w:val="24"/>
                <w:szCs w:val="24"/>
              </w:rPr>
            </w:pPr>
            <w:r>
              <w:rPr>
                <w:color w:val="000000"/>
                <w:sz w:val="24"/>
                <w:szCs w:val="24"/>
              </w:rPr>
              <w:t>Проведення позакласного заходу.</w:t>
            </w:r>
          </w:p>
          <w:p w:rsidR="00197D97" w:rsidRDefault="00197D97">
            <w:pPr>
              <w:pBdr>
                <w:top w:val="nil"/>
                <w:left w:val="nil"/>
                <w:bottom w:val="nil"/>
                <w:right w:val="nil"/>
                <w:between w:val="nil"/>
              </w:pBdr>
              <w:ind w:left="52" w:right="112" w:hanging="110"/>
              <w:jc w:val="both"/>
              <w:rPr>
                <w:color w:val="000000"/>
                <w:sz w:val="24"/>
                <w:szCs w:val="24"/>
              </w:rPr>
            </w:pPr>
          </w:p>
          <w:p w:rsidR="00197D97" w:rsidRDefault="00197D97">
            <w:pPr>
              <w:pBdr>
                <w:top w:val="nil"/>
                <w:left w:val="nil"/>
                <w:bottom w:val="nil"/>
                <w:right w:val="nil"/>
                <w:between w:val="nil"/>
              </w:pBdr>
              <w:spacing w:line="242" w:lineRule="auto"/>
              <w:ind w:left="52" w:right="112" w:hanging="110"/>
              <w:jc w:val="both"/>
              <w:rPr>
                <w:color w:val="000000"/>
                <w:sz w:val="24"/>
                <w:szCs w:val="24"/>
              </w:rPr>
            </w:pPr>
          </w:p>
          <w:p w:rsidR="00197D97" w:rsidRDefault="00B54A62">
            <w:pPr>
              <w:pBdr>
                <w:top w:val="nil"/>
                <w:left w:val="nil"/>
                <w:bottom w:val="nil"/>
                <w:right w:val="nil"/>
                <w:between w:val="nil"/>
              </w:pBdr>
              <w:spacing w:line="242" w:lineRule="auto"/>
              <w:ind w:left="52" w:right="112" w:hanging="110"/>
              <w:jc w:val="both"/>
              <w:rPr>
                <w:color w:val="000000"/>
                <w:sz w:val="24"/>
                <w:szCs w:val="24"/>
              </w:rPr>
            </w:pPr>
            <w:r>
              <w:rPr>
                <w:color w:val="000000"/>
                <w:sz w:val="24"/>
                <w:szCs w:val="24"/>
              </w:rPr>
              <w:t>Обговорення з учителем та методистом результатів проведення позакласного заходу з англійської мови.</w:t>
            </w:r>
          </w:p>
          <w:p w:rsidR="00197D97" w:rsidRDefault="00B54A62">
            <w:pPr>
              <w:pBdr>
                <w:top w:val="nil"/>
                <w:left w:val="nil"/>
                <w:bottom w:val="nil"/>
                <w:right w:val="nil"/>
                <w:between w:val="nil"/>
              </w:pBdr>
              <w:ind w:left="52" w:right="112" w:hanging="110"/>
              <w:jc w:val="both"/>
              <w:rPr>
                <w:color w:val="000000"/>
                <w:sz w:val="24"/>
                <w:szCs w:val="24"/>
              </w:rPr>
            </w:pPr>
            <w:r>
              <w:rPr>
                <w:color w:val="000000"/>
                <w:sz w:val="24"/>
                <w:szCs w:val="24"/>
              </w:rPr>
              <w:t>Підготовка та проведення опитування учнів з метою виявлення ступеня зацікавленості та вмотивованості вивчення іноземних мов.</w:t>
            </w:r>
          </w:p>
          <w:p w:rsidR="00197D97" w:rsidRDefault="00197D97">
            <w:pPr>
              <w:pBdr>
                <w:top w:val="nil"/>
                <w:left w:val="nil"/>
                <w:bottom w:val="nil"/>
                <w:right w:val="nil"/>
                <w:between w:val="nil"/>
              </w:pBdr>
              <w:spacing w:before="6"/>
              <w:ind w:left="52" w:right="112" w:hanging="110"/>
              <w:jc w:val="both"/>
              <w:rPr>
                <w:color w:val="000000"/>
                <w:sz w:val="23"/>
                <w:szCs w:val="23"/>
              </w:rPr>
            </w:pPr>
          </w:p>
          <w:p w:rsidR="00197D97" w:rsidRDefault="00197D97">
            <w:pPr>
              <w:pBdr>
                <w:top w:val="nil"/>
                <w:left w:val="nil"/>
                <w:bottom w:val="nil"/>
                <w:right w:val="nil"/>
                <w:between w:val="nil"/>
              </w:pBdr>
              <w:spacing w:before="6"/>
              <w:ind w:left="52" w:right="112" w:hanging="110"/>
              <w:jc w:val="both"/>
              <w:rPr>
                <w:color w:val="000000"/>
                <w:sz w:val="23"/>
                <w:szCs w:val="23"/>
              </w:rPr>
            </w:pPr>
          </w:p>
          <w:p w:rsidR="00197D97" w:rsidRDefault="00197D97">
            <w:pPr>
              <w:pBdr>
                <w:top w:val="nil"/>
                <w:left w:val="nil"/>
                <w:bottom w:val="nil"/>
                <w:right w:val="nil"/>
                <w:between w:val="nil"/>
              </w:pBdr>
              <w:spacing w:before="6"/>
              <w:ind w:left="52" w:right="112" w:hanging="110"/>
              <w:jc w:val="both"/>
              <w:rPr>
                <w:color w:val="000000"/>
                <w:sz w:val="23"/>
                <w:szCs w:val="23"/>
              </w:rPr>
            </w:pPr>
          </w:p>
          <w:p w:rsidR="00197D97" w:rsidRDefault="00197D97">
            <w:pPr>
              <w:pBdr>
                <w:top w:val="nil"/>
                <w:left w:val="nil"/>
                <w:bottom w:val="nil"/>
                <w:right w:val="nil"/>
                <w:between w:val="nil"/>
              </w:pBdr>
              <w:spacing w:before="6"/>
              <w:ind w:left="52" w:right="112" w:hanging="110"/>
              <w:jc w:val="both"/>
              <w:rPr>
                <w:color w:val="000000"/>
                <w:sz w:val="23"/>
                <w:szCs w:val="23"/>
              </w:rPr>
            </w:pPr>
          </w:p>
          <w:p w:rsidR="00197D97" w:rsidRDefault="00197D97">
            <w:pPr>
              <w:pBdr>
                <w:top w:val="nil"/>
                <w:left w:val="nil"/>
                <w:bottom w:val="nil"/>
                <w:right w:val="nil"/>
                <w:between w:val="nil"/>
              </w:pBdr>
              <w:spacing w:before="1"/>
              <w:ind w:left="52" w:right="112" w:hanging="110"/>
              <w:jc w:val="both"/>
              <w:rPr>
                <w:color w:val="000000"/>
                <w:sz w:val="24"/>
                <w:szCs w:val="24"/>
              </w:rPr>
            </w:pPr>
          </w:p>
          <w:p w:rsidR="00197D97" w:rsidRDefault="00B54A62">
            <w:pPr>
              <w:pBdr>
                <w:top w:val="nil"/>
                <w:left w:val="nil"/>
                <w:bottom w:val="nil"/>
                <w:right w:val="nil"/>
                <w:between w:val="nil"/>
              </w:pBdr>
              <w:spacing w:before="1"/>
              <w:ind w:left="52" w:right="112" w:hanging="110"/>
              <w:jc w:val="both"/>
              <w:rPr>
                <w:color w:val="000000"/>
                <w:sz w:val="24"/>
                <w:szCs w:val="24"/>
              </w:rPr>
            </w:pPr>
            <w:r>
              <w:rPr>
                <w:color w:val="000000"/>
                <w:sz w:val="24"/>
                <w:szCs w:val="24"/>
              </w:rPr>
              <w:t>Обробка та інтерпретація даних опитування.</w:t>
            </w:r>
          </w:p>
          <w:p w:rsidR="00197D97" w:rsidRDefault="00B54A62">
            <w:pPr>
              <w:pBdr>
                <w:top w:val="nil"/>
                <w:left w:val="nil"/>
                <w:bottom w:val="nil"/>
                <w:right w:val="nil"/>
                <w:between w:val="nil"/>
              </w:pBdr>
              <w:spacing w:line="261" w:lineRule="auto"/>
              <w:ind w:left="52" w:right="112" w:hanging="110"/>
              <w:jc w:val="both"/>
              <w:rPr>
                <w:color w:val="000000"/>
                <w:sz w:val="24"/>
                <w:szCs w:val="24"/>
              </w:rPr>
            </w:pPr>
            <w:r>
              <w:rPr>
                <w:color w:val="000000"/>
                <w:sz w:val="24"/>
                <w:szCs w:val="24"/>
              </w:rPr>
              <w:t>Складання звіту з виробничої (педагогічної) практики</w:t>
            </w:r>
          </w:p>
          <w:p w:rsidR="00197D97" w:rsidRDefault="00B54A62">
            <w:pPr>
              <w:pBdr>
                <w:top w:val="nil"/>
                <w:left w:val="nil"/>
                <w:bottom w:val="nil"/>
                <w:right w:val="nil"/>
                <w:between w:val="nil"/>
              </w:pBdr>
              <w:spacing w:before="125" w:line="242" w:lineRule="auto"/>
              <w:ind w:left="52" w:right="112" w:hanging="110"/>
              <w:jc w:val="both"/>
              <w:rPr>
                <w:color w:val="000000"/>
                <w:sz w:val="24"/>
                <w:szCs w:val="24"/>
              </w:rPr>
            </w:pPr>
            <w:r>
              <w:rPr>
                <w:color w:val="000000"/>
                <w:sz w:val="24"/>
                <w:szCs w:val="24"/>
              </w:rPr>
              <w:t>Подання методист</w:t>
            </w:r>
            <w:proofErr w:type="spellStart"/>
            <w:r w:rsidR="00137167">
              <w:rPr>
                <w:color w:val="000000"/>
                <w:sz w:val="24"/>
                <w:szCs w:val="24"/>
                <w:lang w:val="ru-RU"/>
              </w:rPr>
              <w:t>ам</w:t>
            </w:r>
            <w:proofErr w:type="spellEnd"/>
            <w:r>
              <w:rPr>
                <w:color w:val="000000"/>
                <w:sz w:val="24"/>
                <w:szCs w:val="24"/>
              </w:rPr>
              <w:t xml:space="preserve"> конспектів залікових уроків та сценарію позакласного заходу</w:t>
            </w:r>
          </w:p>
          <w:p w:rsidR="00197D97" w:rsidRDefault="00B54A62">
            <w:pPr>
              <w:pBdr>
                <w:top w:val="nil"/>
                <w:left w:val="nil"/>
                <w:bottom w:val="nil"/>
                <w:right w:val="nil"/>
                <w:between w:val="nil"/>
              </w:pBdr>
              <w:tabs>
                <w:tab w:val="left" w:pos="1544"/>
                <w:tab w:val="left" w:pos="2081"/>
                <w:tab w:val="left" w:pos="3415"/>
                <w:tab w:val="left" w:pos="4321"/>
                <w:tab w:val="left" w:pos="4709"/>
              </w:tabs>
              <w:spacing w:before="127" w:line="237" w:lineRule="auto"/>
              <w:ind w:left="52" w:right="112" w:hanging="110"/>
              <w:jc w:val="both"/>
              <w:rPr>
                <w:color w:val="000000"/>
                <w:sz w:val="24"/>
                <w:szCs w:val="24"/>
              </w:rPr>
            </w:pPr>
            <w:r>
              <w:rPr>
                <w:color w:val="000000"/>
                <w:sz w:val="24"/>
                <w:szCs w:val="24"/>
              </w:rPr>
              <w:t>П</w:t>
            </w:r>
            <w:r w:rsidR="00137167">
              <w:rPr>
                <w:color w:val="000000"/>
                <w:sz w:val="24"/>
                <w:szCs w:val="24"/>
              </w:rPr>
              <w:t>ідготовка</w:t>
            </w:r>
            <w:r w:rsidR="00137167">
              <w:rPr>
                <w:color w:val="000000"/>
                <w:sz w:val="24"/>
                <w:szCs w:val="24"/>
              </w:rPr>
              <w:tab/>
              <w:t>до</w:t>
            </w:r>
            <w:r w:rsidR="00137167">
              <w:rPr>
                <w:color w:val="000000"/>
                <w:sz w:val="24"/>
                <w:szCs w:val="24"/>
              </w:rPr>
              <w:tab/>
              <w:t>складання</w:t>
            </w:r>
            <w:r w:rsidR="00137167">
              <w:rPr>
                <w:color w:val="000000"/>
                <w:sz w:val="24"/>
                <w:szCs w:val="24"/>
              </w:rPr>
              <w:tab/>
              <w:t>заліку</w:t>
            </w:r>
            <w:r w:rsidR="00137167">
              <w:rPr>
                <w:color w:val="000000"/>
                <w:sz w:val="24"/>
                <w:szCs w:val="24"/>
              </w:rPr>
              <w:tab/>
              <w:t>з</w:t>
            </w:r>
            <w:r w:rsidR="00137167">
              <w:rPr>
                <w:color w:val="000000"/>
                <w:sz w:val="24"/>
                <w:szCs w:val="24"/>
                <w:lang w:val="ru-RU"/>
              </w:rPr>
              <w:t xml:space="preserve"> </w:t>
            </w:r>
            <w:r>
              <w:rPr>
                <w:color w:val="000000"/>
                <w:sz w:val="24"/>
                <w:szCs w:val="24"/>
              </w:rPr>
              <w:t>практики. Підготовка доповіді на підсумкову конференцію.</w:t>
            </w:r>
          </w:p>
        </w:tc>
      </w:tr>
    </w:tbl>
    <w:p w:rsidR="00197D97" w:rsidRDefault="00197D97">
      <w:pPr>
        <w:pBdr>
          <w:top w:val="nil"/>
          <w:left w:val="nil"/>
          <w:bottom w:val="nil"/>
          <w:right w:val="nil"/>
          <w:between w:val="nil"/>
        </w:pBdr>
        <w:spacing w:before="4"/>
        <w:ind w:hanging="396"/>
        <w:rPr>
          <w:color w:val="000000"/>
          <w:sz w:val="15"/>
          <w:szCs w:val="15"/>
        </w:rPr>
      </w:pPr>
    </w:p>
    <w:p w:rsidR="00197D97" w:rsidRDefault="00B54A62">
      <w:pPr>
        <w:pBdr>
          <w:top w:val="nil"/>
          <w:left w:val="nil"/>
          <w:bottom w:val="nil"/>
          <w:right w:val="nil"/>
          <w:between w:val="nil"/>
        </w:pBdr>
        <w:tabs>
          <w:tab w:val="left" w:pos="4387"/>
        </w:tabs>
        <w:spacing w:before="93" w:line="237" w:lineRule="auto"/>
        <w:ind w:hanging="396"/>
        <w:jc w:val="center"/>
        <w:rPr>
          <w:b/>
          <w:color w:val="000000"/>
          <w:sz w:val="24"/>
          <w:szCs w:val="24"/>
        </w:rPr>
      </w:pPr>
      <w:r>
        <w:rPr>
          <w:b/>
          <w:color w:val="000000"/>
          <w:sz w:val="24"/>
          <w:szCs w:val="24"/>
        </w:rPr>
        <w:t>Перекладацька практика</w:t>
      </w:r>
    </w:p>
    <w:p w:rsidR="00197D97" w:rsidRDefault="00B54A62">
      <w:pPr>
        <w:pBdr>
          <w:top w:val="nil"/>
          <w:left w:val="nil"/>
          <w:bottom w:val="nil"/>
          <w:right w:val="nil"/>
          <w:between w:val="nil"/>
        </w:pBdr>
        <w:tabs>
          <w:tab w:val="left" w:pos="4387"/>
        </w:tabs>
        <w:spacing w:before="93" w:line="237" w:lineRule="auto"/>
        <w:ind w:hanging="396"/>
        <w:jc w:val="center"/>
        <w:rPr>
          <w:b/>
          <w:color w:val="000000"/>
          <w:sz w:val="24"/>
          <w:szCs w:val="24"/>
        </w:rPr>
      </w:pPr>
      <w:r>
        <w:rPr>
          <w:b/>
          <w:color w:val="000000"/>
          <w:sz w:val="24"/>
          <w:szCs w:val="24"/>
        </w:rPr>
        <w:t>Модуль теоретичної підготовки</w:t>
      </w:r>
    </w:p>
    <w:p w:rsidR="00197D97" w:rsidRDefault="00B54A62">
      <w:pPr>
        <w:pBdr>
          <w:top w:val="nil"/>
          <w:left w:val="nil"/>
          <w:bottom w:val="nil"/>
          <w:right w:val="nil"/>
          <w:between w:val="nil"/>
        </w:pBdr>
        <w:ind w:firstLine="710"/>
        <w:jc w:val="both"/>
        <w:rPr>
          <w:color w:val="000000"/>
          <w:sz w:val="24"/>
          <w:szCs w:val="24"/>
        </w:rPr>
      </w:pPr>
      <w:r>
        <w:rPr>
          <w:color w:val="000000"/>
          <w:sz w:val="24"/>
          <w:szCs w:val="24"/>
        </w:rPr>
        <w:t>Організація діяльності бази практики. Система роботи бази практики. Розпорядок бази практики. Матеріально-технічна база. Документи, що регламентують діяльність бази практики.</w:t>
      </w:r>
    </w:p>
    <w:p w:rsidR="00197D97" w:rsidRDefault="00B54A62">
      <w:pPr>
        <w:pBdr>
          <w:top w:val="nil"/>
          <w:left w:val="nil"/>
          <w:bottom w:val="nil"/>
          <w:right w:val="nil"/>
          <w:between w:val="nil"/>
        </w:pBdr>
        <w:ind w:firstLine="709"/>
        <w:jc w:val="both"/>
        <w:rPr>
          <w:color w:val="000000"/>
          <w:sz w:val="24"/>
          <w:szCs w:val="24"/>
        </w:rPr>
      </w:pPr>
      <w:r>
        <w:rPr>
          <w:color w:val="000000"/>
          <w:sz w:val="24"/>
          <w:szCs w:val="24"/>
        </w:rPr>
        <w:t>Сфера діяльності бази практики. Зв’язки з іноземними установами. Особливості діяльності перекладача та його функції в установі даного типу. Тематичне спрямування перекладів, що потребує база практики. Специфіка клієнтури.</w:t>
      </w:r>
    </w:p>
    <w:p w:rsidR="00197D97" w:rsidRDefault="00B54A62">
      <w:pPr>
        <w:pBdr>
          <w:top w:val="nil"/>
          <w:left w:val="nil"/>
          <w:bottom w:val="nil"/>
          <w:right w:val="nil"/>
          <w:between w:val="nil"/>
        </w:pBdr>
        <w:spacing w:line="275" w:lineRule="auto"/>
        <w:ind w:firstLine="709"/>
        <w:jc w:val="both"/>
        <w:rPr>
          <w:color w:val="000000"/>
          <w:sz w:val="24"/>
          <w:szCs w:val="24"/>
        </w:rPr>
      </w:pPr>
      <w:r>
        <w:rPr>
          <w:color w:val="000000"/>
          <w:sz w:val="24"/>
          <w:szCs w:val="24"/>
        </w:rPr>
        <w:t>Основи професійної етики. Специфіка комунікативної діяльності перекладача.</w:t>
      </w:r>
    </w:p>
    <w:p w:rsidR="00197D97" w:rsidRDefault="00B54A62">
      <w:pPr>
        <w:pBdr>
          <w:top w:val="nil"/>
          <w:left w:val="nil"/>
          <w:bottom w:val="nil"/>
          <w:right w:val="nil"/>
          <w:between w:val="nil"/>
        </w:pBdr>
        <w:spacing w:line="275" w:lineRule="auto"/>
        <w:ind w:firstLine="710"/>
        <w:jc w:val="both"/>
        <w:rPr>
          <w:color w:val="000000"/>
          <w:sz w:val="24"/>
          <w:szCs w:val="24"/>
        </w:rPr>
      </w:pPr>
      <w:r>
        <w:rPr>
          <w:color w:val="000000"/>
          <w:sz w:val="24"/>
          <w:szCs w:val="24"/>
        </w:rPr>
        <w:t>Діловий етикет. Норми міжнародного діловодства.</w:t>
      </w:r>
    </w:p>
    <w:p w:rsidR="00197D97" w:rsidRDefault="00B54A62">
      <w:pPr>
        <w:pBdr>
          <w:top w:val="nil"/>
          <w:left w:val="nil"/>
          <w:bottom w:val="nil"/>
          <w:right w:val="nil"/>
          <w:between w:val="nil"/>
        </w:pBdr>
        <w:spacing w:before="2"/>
        <w:ind w:firstLine="710"/>
        <w:jc w:val="both"/>
        <w:rPr>
          <w:color w:val="000000"/>
          <w:sz w:val="24"/>
          <w:szCs w:val="24"/>
        </w:rPr>
      </w:pPr>
      <w:r>
        <w:rPr>
          <w:color w:val="000000"/>
          <w:sz w:val="24"/>
          <w:szCs w:val="24"/>
        </w:rPr>
        <w:t>Комп’ютерні технології. Методи роботи з електронними генераторами перекладу. Особливості виконання перекладу в електронному варіанті. Інтернет технології в перекладі. Словники та довідкова література при перекладі текстів різних тематик. Оформлення ділових паперів. Особливості кінцевої правки документу.</w:t>
      </w:r>
    </w:p>
    <w:p w:rsidR="00197D97" w:rsidRDefault="00B54A62">
      <w:pPr>
        <w:pBdr>
          <w:top w:val="nil"/>
          <w:left w:val="nil"/>
          <w:bottom w:val="nil"/>
          <w:right w:val="nil"/>
          <w:between w:val="nil"/>
        </w:pBdr>
        <w:spacing w:before="3" w:line="237" w:lineRule="auto"/>
        <w:ind w:firstLine="710"/>
        <w:jc w:val="both"/>
        <w:rPr>
          <w:color w:val="000000"/>
          <w:sz w:val="24"/>
          <w:szCs w:val="24"/>
        </w:rPr>
      </w:pPr>
      <w:r>
        <w:rPr>
          <w:color w:val="000000"/>
          <w:sz w:val="24"/>
          <w:szCs w:val="24"/>
        </w:rPr>
        <w:t>Усний переклад. Методика ведення послідовного перекладу. Особливості перекладу з листка. Синхронний переклад.</w:t>
      </w:r>
    </w:p>
    <w:p w:rsidR="00197D97" w:rsidRDefault="00B54A62">
      <w:pPr>
        <w:pBdr>
          <w:top w:val="nil"/>
          <w:left w:val="nil"/>
          <w:bottom w:val="nil"/>
          <w:right w:val="nil"/>
          <w:between w:val="nil"/>
        </w:pBdr>
        <w:spacing w:before="4"/>
        <w:ind w:firstLine="710"/>
        <w:jc w:val="both"/>
        <w:rPr>
          <w:color w:val="000000"/>
          <w:sz w:val="24"/>
          <w:szCs w:val="24"/>
        </w:rPr>
      </w:pPr>
      <w:r>
        <w:rPr>
          <w:color w:val="000000"/>
          <w:sz w:val="24"/>
          <w:szCs w:val="24"/>
        </w:rPr>
        <w:t xml:space="preserve">Різновиди письмового перекладу. Перекладацькі трансформації. Повний та адаптований переклад. Стислий переклад. Прагматичні аспекти перекладу. </w:t>
      </w:r>
      <w:r>
        <w:rPr>
          <w:color w:val="000000"/>
          <w:sz w:val="24"/>
          <w:szCs w:val="24"/>
        </w:rPr>
        <w:lastRenderedPageBreak/>
        <w:t>Інформативний переклад.</w:t>
      </w:r>
    </w:p>
    <w:p w:rsidR="00197D97" w:rsidRDefault="00B54A62">
      <w:pPr>
        <w:pBdr>
          <w:top w:val="nil"/>
          <w:left w:val="nil"/>
          <w:bottom w:val="nil"/>
          <w:right w:val="nil"/>
          <w:between w:val="nil"/>
        </w:pBdr>
        <w:ind w:firstLine="710"/>
        <w:jc w:val="both"/>
        <w:rPr>
          <w:color w:val="000000"/>
          <w:sz w:val="24"/>
          <w:szCs w:val="24"/>
        </w:rPr>
      </w:pPr>
      <w:r>
        <w:rPr>
          <w:color w:val="000000"/>
          <w:sz w:val="24"/>
          <w:szCs w:val="24"/>
        </w:rPr>
        <w:t>Переклад текстів певного тематичного спрямування. Технічний переклад. Переклад науково-популярної літератури. Переклад ділової документації. Переклад юридичних паперів. Переклад громадсько-політичних текстів. Переклад побутових розмов та діалогів.</w:t>
      </w:r>
    </w:p>
    <w:p w:rsidR="00197D97" w:rsidRDefault="00B54A62">
      <w:pPr>
        <w:pBdr>
          <w:top w:val="nil"/>
          <w:left w:val="nil"/>
          <w:bottom w:val="nil"/>
          <w:right w:val="nil"/>
          <w:between w:val="nil"/>
        </w:pBdr>
        <w:ind w:firstLine="710"/>
        <w:jc w:val="both"/>
        <w:rPr>
          <w:color w:val="000000"/>
          <w:sz w:val="24"/>
          <w:szCs w:val="24"/>
        </w:rPr>
      </w:pPr>
      <w:r>
        <w:rPr>
          <w:color w:val="000000"/>
          <w:sz w:val="24"/>
          <w:szCs w:val="24"/>
        </w:rPr>
        <w:t>Переклад за різних умов комунікації. Робота з групою. Особливості роботи з окремим клієнтами – індивідуально. Специфіка перекладу за умов дистантної комунікації: телефон, Інтернет. Робота гіда-перекладача.</w:t>
      </w:r>
    </w:p>
    <w:p w:rsidR="00197D97" w:rsidRDefault="00B54A62">
      <w:pPr>
        <w:pBdr>
          <w:top w:val="nil"/>
          <w:left w:val="nil"/>
          <w:bottom w:val="nil"/>
          <w:right w:val="nil"/>
          <w:between w:val="nil"/>
        </w:pBdr>
        <w:spacing w:line="242" w:lineRule="auto"/>
        <w:ind w:firstLine="710"/>
        <w:jc w:val="both"/>
        <w:rPr>
          <w:color w:val="000000"/>
          <w:sz w:val="24"/>
          <w:szCs w:val="24"/>
        </w:rPr>
      </w:pPr>
      <w:r>
        <w:rPr>
          <w:color w:val="000000"/>
          <w:sz w:val="24"/>
          <w:szCs w:val="24"/>
        </w:rPr>
        <w:t>Оформлення документації. Особливості складання звіту. Методи наукового дослідження.</w:t>
      </w:r>
    </w:p>
    <w:p w:rsidR="00197D97" w:rsidRDefault="00B54A62">
      <w:pPr>
        <w:pBdr>
          <w:top w:val="nil"/>
          <w:left w:val="nil"/>
          <w:bottom w:val="nil"/>
          <w:right w:val="nil"/>
          <w:between w:val="nil"/>
        </w:pBdr>
        <w:spacing w:after="4"/>
        <w:ind w:hanging="2437"/>
        <w:jc w:val="center"/>
        <w:rPr>
          <w:b/>
          <w:color w:val="000000"/>
          <w:sz w:val="24"/>
          <w:szCs w:val="24"/>
        </w:rPr>
      </w:pPr>
      <w:r>
        <w:rPr>
          <w:b/>
          <w:color w:val="000000"/>
          <w:sz w:val="24"/>
          <w:szCs w:val="24"/>
        </w:rPr>
        <w:t>Модуль практичної підготовки</w:t>
      </w:r>
    </w:p>
    <w:p w:rsidR="00197D97" w:rsidRDefault="00197D97">
      <w:pPr>
        <w:pBdr>
          <w:top w:val="nil"/>
          <w:left w:val="nil"/>
          <w:bottom w:val="nil"/>
          <w:right w:val="nil"/>
          <w:between w:val="nil"/>
        </w:pBdr>
        <w:spacing w:after="4"/>
        <w:ind w:hanging="2437"/>
        <w:jc w:val="center"/>
        <w:rPr>
          <w:b/>
          <w:color w:val="000000"/>
          <w:sz w:val="24"/>
          <w:szCs w:val="24"/>
        </w:rPr>
      </w:pPr>
    </w:p>
    <w:tbl>
      <w:tblPr>
        <w:tblStyle w:val="a9"/>
        <w:tblW w:w="9243"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39"/>
        <w:gridCol w:w="27"/>
        <w:gridCol w:w="5235"/>
        <w:gridCol w:w="142"/>
      </w:tblGrid>
      <w:tr w:rsidR="00197D97">
        <w:trPr>
          <w:trHeight w:val="540"/>
        </w:trPr>
        <w:tc>
          <w:tcPr>
            <w:tcW w:w="3839" w:type="dxa"/>
          </w:tcPr>
          <w:p w:rsidR="00197D97" w:rsidRDefault="00B54A62">
            <w:pPr>
              <w:pBdr>
                <w:top w:val="nil"/>
                <w:left w:val="nil"/>
                <w:bottom w:val="nil"/>
                <w:right w:val="nil"/>
                <w:between w:val="nil"/>
              </w:pBdr>
              <w:spacing w:line="267" w:lineRule="auto"/>
              <w:ind w:hanging="110"/>
              <w:jc w:val="center"/>
              <w:rPr>
                <w:color w:val="000000"/>
                <w:sz w:val="24"/>
                <w:szCs w:val="24"/>
              </w:rPr>
            </w:pPr>
            <w:r>
              <w:rPr>
                <w:color w:val="000000"/>
                <w:sz w:val="24"/>
                <w:szCs w:val="24"/>
              </w:rPr>
              <w:t>Зміст програми виробничої</w:t>
            </w:r>
          </w:p>
          <w:p w:rsidR="00197D97" w:rsidRDefault="00B54A62">
            <w:pPr>
              <w:pBdr>
                <w:top w:val="nil"/>
                <w:left w:val="nil"/>
                <w:bottom w:val="nil"/>
                <w:right w:val="nil"/>
                <w:between w:val="nil"/>
              </w:pBdr>
              <w:spacing w:line="265" w:lineRule="auto"/>
              <w:ind w:hanging="110"/>
              <w:jc w:val="center"/>
              <w:rPr>
                <w:color w:val="000000"/>
                <w:sz w:val="24"/>
                <w:szCs w:val="24"/>
              </w:rPr>
            </w:pPr>
            <w:r>
              <w:rPr>
                <w:color w:val="000000"/>
                <w:sz w:val="24"/>
                <w:szCs w:val="24"/>
              </w:rPr>
              <w:t>практики (перекладацької)</w:t>
            </w:r>
          </w:p>
        </w:tc>
        <w:tc>
          <w:tcPr>
            <w:tcW w:w="5404" w:type="dxa"/>
            <w:gridSpan w:val="3"/>
          </w:tcPr>
          <w:p w:rsidR="00197D97" w:rsidRDefault="00B54A62">
            <w:pPr>
              <w:pBdr>
                <w:top w:val="nil"/>
                <w:left w:val="nil"/>
                <w:bottom w:val="nil"/>
                <w:right w:val="nil"/>
                <w:between w:val="nil"/>
              </w:pBdr>
              <w:tabs>
                <w:tab w:val="left" w:pos="1705"/>
                <w:tab w:val="left" w:pos="2454"/>
                <w:tab w:val="left" w:pos="3734"/>
              </w:tabs>
              <w:spacing w:line="267" w:lineRule="auto"/>
              <w:ind w:hanging="110"/>
              <w:jc w:val="center"/>
              <w:rPr>
                <w:color w:val="000000"/>
                <w:sz w:val="24"/>
                <w:szCs w:val="24"/>
              </w:rPr>
            </w:pPr>
            <w:r>
              <w:rPr>
                <w:color w:val="000000"/>
                <w:sz w:val="24"/>
                <w:szCs w:val="24"/>
              </w:rPr>
              <w:t>Заходи щодо виконання програми виробничої</w:t>
            </w:r>
          </w:p>
          <w:p w:rsidR="00197D97" w:rsidRDefault="00B54A62">
            <w:pPr>
              <w:pBdr>
                <w:top w:val="nil"/>
                <w:left w:val="nil"/>
                <w:bottom w:val="nil"/>
                <w:right w:val="nil"/>
                <w:between w:val="nil"/>
              </w:pBdr>
              <w:spacing w:line="265" w:lineRule="auto"/>
              <w:ind w:hanging="110"/>
              <w:jc w:val="center"/>
              <w:rPr>
                <w:color w:val="000000"/>
                <w:sz w:val="24"/>
                <w:szCs w:val="24"/>
              </w:rPr>
            </w:pPr>
            <w:r>
              <w:rPr>
                <w:color w:val="000000"/>
                <w:sz w:val="24"/>
                <w:szCs w:val="24"/>
              </w:rPr>
              <w:t>(перекладацької) практики</w:t>
            </w:r>
          </w:p>
        </w:tc>
      </w:tr>
      <w:tr w:rsidR="00197D97">
        <w:trPr>
          <w:trHeight w:val="260"/>
        </w:trPr>
        <w:tc>
          <w:tcPr>
            <w:tcW w:w="9243" w:type="dxa"/>
            <w:gridSpan w:val="4"/>
          </w:tcPr>
          <w:p w:rsidR="00197D97" w:rsidRDefault="00B54A62">
            <w:pPr>
              <w:pBdr>
                <w:top w:val="nil"/>
                <w:left w:val="nil"/>
                <w:bottom w:val="nil"/>
                <w:right w:val="nil"/>
                <w:between w:val="nil"/>
              </w:pBdr>
              <w:spacing w:line="253" w:lineRule="auto"/>
              <w:ind w:hanging="110"/>
              <w:jc w:val="center"/>
              <w:rPr>
                <w:b/>
                <w:color w:val="000000"/>
                <w:sz w:val="24"/>
                <w:szCs w:val="24"/>
              </w:rPr>
            </w:pPr>
            <w:r>
              <w:rPr>
                <w:b/>
                <w:color w:val="000000"/>
                <w:sz w:val="24"/>
                <w:szCs w:val="24"/>
              </w:rPr>
              <w:t>І тиждень</w:t>
            </w:r>
          </w:p>
        </w:tc>
      </w:tr>
      <w:tr w:rsidR="00197D97">
        <w:trPr>
          <w:trHeight w:val="9380"/>
        </w:trPr>
        <w:tc>
          <w:tcPr>
            <w:tcW w:w="3839" w:type="dxa"/>
          </w:tcPr>
          <w:p w:rsidR="00197D97" w:rsidRDefault="00B54A62">
            <w:pPr>
              <w:pBdr>
                <w:top w:val="nil"/>
                <w:left w:val="nil"/>
                <w:bottom w:val="nil"/>
                <w:right w:val="nil"/>
                <w:between w:val="nil"/>
              </w:pBdr>
              <w:ind w:left="164" w:right="117" w:firstLine="546"/>
              <w:jc w:val="both"/>
              <w:rPr>
                <w:color w:val="000000"/>
                <w:sz w:val="24"/>
                <w:szCs w:val="24"/>
              </w:rPr>
            </w:pPr>
            <w:r>
              <w:rPr>
                <w:color w:val="000000"/>
                <w:sz w:val="24"/>
                <w:szCs w:val="24"/>
              </w:rPr>
              <w:t>Організація діяльності бази практики. Система роботи бази практики.</w:t>
            </w:r>
          </w:p>
          <w:p w:rsidR="00197D97" w:rsidRDefault="00B54A62">
            <w:pPr>
              <w:pBdr>
                <w:top w:val="nil"/>
                <w:left w:val="nil"/>
                <w:bottom w:val="nil"/>
                <w:right w:val="nil"/>
                <w:between w:val="nil"/>
              </w:pBdr>
              <w:tabs>
                <w:tab w:val="left" w:pos="3268"/>
              </w:tabs>
              <w:ind w:left="164" w:right="117" w:firstLine="546"/>
              <w:jc w:val="both"/>
              <w:rPr>
                <w:color w:val="000000"/>
                <w:sz w:val="24"/>
                <w:szCs w:val="24"/>
              </w:rPr>
            </w:pPr>
            <w:r>
              <w:rPr>
                <w:color w:val="000000"/>
                <w:sz w:val="24"/>
                <w:szCs w:val="24"/>
              </w:rPr>
              <w:t>Розпорядок бази практики. Матеріально-технічна база. Документи, які регламентують діяльність бази практик.</w:t>
            </w:r>
          </w:p>
          <w:p w:rsidR="00197D97" w:rsidRDefault="00B54A62">
            <w:pPr>
              <w:pBdr>
                <w:top w:val="nil"/>
                <w:left w:val="nil"/>
                <w:bottom w:val="nil"/>
                <w:right w:val="nil"/>
                <w:between w:val="nil"/>
              </w:pBdr>
              <w:ind w:left="164" w:right="117" w:firstLine="546"/>
              <w:jc w:val="both"/>
              <w:rPr>
                <w:color w:val="000000"/>
                <w:sz w:val="24"/>
                <w:szCs w:val="24"/>
              </w:rPr>
            </w:pPr>
            <w:r>
              <w:rPr>
                <w:color w:val="000000"/>
                <w:sz w:val="24"/>
                <w:szCs w:val="24"/>
              </w:rPr>
              <w:t>Сфера діяльності бази практики. Зв’язки з іноземними установами.</w:t>
            </w:r>
          </w:p>
          <w:p w:rsidR="00197D97" w:rsidRDefault="00197D97">
            <w:pPr>
              <w:pBdr>
                <w:top w:val="nil"/>
                <w:left w:val="nil"/>
                <w:bottom w:val="nil"/>
                <w:right w:val="nil"/>
                <w:between w:val="nil"/>
              </w:pBdr>
              <w:ind w:left="164" w:right="117" w:firstLine="546"/>
              <w:rPr>
                <w:b/>
                <w:color w:val="000000"/>
                <w:sz w:val="26"/>
                <w:szCs w:val="26"/>
              </w:rPr>
            </w:pPr>
          </w:p>
          <w:p w:rsidR="00197D97" w:rsidRDefault="00197D97">
            <w:pPr>
              <w:pBdr>
                <w:top w:val="nil"/>
                <w:left w:val="nil"/>
                <w:bottom w:val="nil"/>
                <w:right w:val="nil"/>
                <w:between w:val="nil"/>
              </w:pBdr>
              <w:ind w:left="164" w:right="117" w:firstLine="546"/>
              <w:rPr>
                <w:b/>
                <w:color w:val="000000"/>
                <w:sz w:val="26"/>
                <w:szCs w:val="26"/>
              </w:rPr>
            </w:pPr>
          </w:p>
          <w:p w:rsidR="00197D97" w:rsidRDefault="00B54A62">
            <w:pPr>
              <w:pBdr>
                <w:top w:val="nil"/>
                <w:left w:val="nil"/>
                <w:bottom w:val="nil"/>
                <w:right w:val="nil"/>
                <w:between w:val="nil"/>
              </w:pBdr>
              <w:spacing w:before="226"/>
              <w:ind w:left="164" w:right="117" w:firstLine="546"/>
              <w:jc w:val="both"/>
              <w:rPr>
                <w:color w:val="000000"/>
                <w:sz w:val="24"/>
                <w:szCs w:val="24"/>
              </w:rPr>
            </w:pPr>
            <w:r>
              <w:rPr>
                <w:color w:val="000000"/>
                <w:sz w:val="24"/>
                <w:szCs w:val="24"/>
              </w:rPr>
              <w:t>Тематичне спрямування перекладів, що потребує база практики.</w:t>
            </w:r>
          </w:p>
          <w:p w:rsidR="00197D97" w:rsidRDefault="00B54A62">
            <w:pPr>
              <w:pBdr>
                <w:top w:val="nil"/>
                <w:left w:val="nil"/>
                <w:bottom w:val="nil"/>
                <w:right w:val="nil"/>
                <w:between w:val="nil"/>
              </w:pBdr>
              <w:tabs>
                <w:tab w:val="left" w:pos="2318"/>
              </w:tabs>
              <w:ind w:left="164" w:right="117" w:firstLine="546"/>
              <w:jc w:val="both"/>
              <w:rPr>
                <w:color w:val="000000"/>
                <w:sz w:val="24"/>
                <w:szCs w:val="24"/>
              </w:rPr>
            </w:pPr>
            <w:r>
              <w:rPr>
                <w:color w:val="000000"/>
                <w:sz w:val="24"/>
                <w:szCs w:val="24"/>
              </w:rPr>
              <w:t>Норми міжнародного діловодства. Різновиди письмового перекладу.</w:t>
            </w:r>
          </w:p>
          <w:p w:rsidR="00197D97" w:rsidRDefault="00197D97">
            <w:pPr>
              <w:pBdr>
                <w:top w:val="nil"/>
                <w:left w:val="nil"/>
                <w:bottom w:val="nil"/>
                <w:right w:val="nil"/>
                <w:between w:val="nil"/>
              </w:pBdr>
              <w:ind w:left="164" w:right="117" w:firstLine="546"/>
              <w:rPr>
                <w:b/>
                <w:color w:val="000000"/>
                <w:sz w:val="26"/>
                <w:szCs w:val="26"/>
              </w:rPr>
            </w:pPr>
          </w:p>
          <w:p w:rsidR="00197D97" w:rsidRDefault="00197D97">
            <w:pPr>
              <w:pBdr>
                <w:top w:val="nil"/>
                <w:left w:val="nil"/>
                <w:bottom w:val="nil"/>
                <w:right w:val="nil"/>
                <w:between w:val="nil"/>
              </w:pBdr>
              <w:ind w:left="164" w:right="117" w:firstLine="546"/>
              <w:rPr>
                <w:b/>
                <w:color w:val="000000"/>
                <w:sz w:val="26"/>
                <w:szCs w:val="26"/>
              </w:rPr>
            </w:pPr>
          </w:p>
          <w:p w:rsidR="00197D97" w:rsidRDefault="00197D97">
            <w:pPr>
              <w:pBdr>
                <w:top w:val="nil"/>
                <w:left w:val="nil"/>
                <w:bottom w:val="nil"/>
                <w:right w:val="nil"/>
                <w:between w:val="nil"/>
              </w:pBdr>
              <w:ind w:left="164" w:right="117" w:firstLine="546"/>
              <w:rPr>
                <w:b/>
                <w:color w:val="000000"/>
                <w:sz w:val="26"/>
                <w:szCs w:val="26"/>
              </w:rPr>
            </w:pPr>
          </w:p>
          <w:p w:rsidR="00197D97" w:rsidRDefault="00B54A62">
            <w:pPr>
              <w:pBdr>
                <w:top w:val="nil"/>
                <w:left w:val="nil"/>
                <w:bottom w:val="nil"/>
                <w:right w:val="nil"/>
                <w:between w:val="nil"/>
              </w:pBdr>
              <w:spacing w:before="207"/>
              <w:ind w:left="164" w:right="117" w:firstLine="546"/>
              <w:jc w:val="both"/>
              <w:rPr>
                <w:color w:val="000000"/>
                <w:sz w:val="24"/>
                <w:szCs w:val="24"/>
              </w:rPr>
            </w:pPr>
            <w:r>
              <w:rPr>
                <w:color w:val="000000"/>
                <w:sz w:val="24"/>
                <w:szCs w:val="24"/>
              </w:rPr>
              <w:t>Особливості діяльності перекладача та його функції в установі даного типу.</w:t>
            </w:r>
          </w:p>
          <w:p w:rsidR="00197D97" w:rsidRDefault="00197D97">
            <w:pPr>
              <w:pBdr>
                <w:top w:val="nil"/>
                <w:left w:val="nil"/>
                <w:bottom w:val="nil"/>
                <w:right w:val="nil"/>
                <w:between w:val="nil"/>
              </w:pBdr>
              <w:ind w:left="164" w:right="117" w:firstLine="546"/>
              <w:rPr>
                <w:b/>
                <w:color w:val="000000"/>
                <w:sz w:val="26"/>
                <w:szCs w:val="26"/>
              </w:rPr>
            </w:pPr>
          </w:p>
          <w:p w:rsidR="00197D97" w:rsidRDefault="00197D97">
            <w:pPr>
              <w:pBdr>
                <w:top w:val="nil"/>
                <w:left w:val="nil"/>
                <w:bottom w:val="nil"/>
                <w:right w:val="nil"/>
                <w:between w:val="nil"/>
              </w:pBdr>
              <w:ind w:left="164" w:right="117" w:firstLine="546"/>
              <w:rPr>
                <w:b/>
                <w:color w:val="000000"/>
                <w:sz w:val="26"/>
                <w:szCs w:val="26"/>
              </w:rPr>
            </w:pPr>
          </w:p>
          <w:p w:rsidR="00197D97" w:rsidRDefault="00B54A62">
            <w:pPr>
              <w:pBdr>
                <w:top w:val="nil"/>
                <w:left w:val="nil"/>
                <w:bottom w:val="nil"/>
                <w:right w:val="nil"/>
                <w:between w:val="nil"/>
              </w:pBdr>
              <w:spacing w:before="231"/>
              <w:ind w:left="164" w:right="117" w:firstLine="546"/>
              <w:rPr>
                <w:color w:val="000000"/>
                <w:sz w:val="24"/>
                <w:szCs w:val="24"/>
              </w:rPr>
            </w:pPr>
            <w:r>
              <w:rPr>
                <w:color w:val="000000"/>
                <w:sz w:val="24"/>
                <w:szCs w:val="24"/>
              </w:rPr>
              <w:t>Робота з групою.</w:t>
            </w:r>
          </w:p>
          <w:p w:rsidR="00197D97" w:rsidRDefault="00197D97">
            <w:pPr>
              <w:pBdr>
                <w:top w:val="nil"/>
                <w:left w:val="nil"/>
                <w:bottom w:val="nil"/>
                <w:right w:val="nil"/>
                <w:between w:val="nil"/>
              </w:pBdr>
              <w:ind w:left="164" w:right="117" w:firstLine="546"/>
              <w:rPr>
                <w:b/>
                <w:color w:val="000000"/>
                <w:sz w:val="26"/>
                <w:szCs w:val="26"/>
              </w:rPr>
            </w:pPr>
          </w:p>
          <w:p w:rsidR="00197D97" w:rsidRDefault="00B54A62">
            <w:pPr>
              <w:pBdr>
                <w:top w:val="nil"/>
                <w:left w:val="nil"/>
                <w:bottom w:val="nil"/>
                <w:right w:val="nil"/>
                <w:between w:val="nil"/>
              </w:pBdr>
              <w:tabs>
                <w:tab w:val="left" w:pos="2721"/>
              </w:tabs>
              <w:spacing w:before="231"/>
              <w:ind w:left="164" w:right="117" w:firstLine="546"/>
              <w:jc w:val="both"/>
              <w:rPr>
                <w:color w:val="000000"/>
                <w:sz w:val="24"/>
                <w:szCs w:val="24"/>
              </w:rPr>
            </w:pPr>
            <w:r>
              <w:rPr>
                <w:color w:val="000000"/>
                <w:sz w:val="24"/>
                <w:szCs w:val="24"/>
              </w:rPr>
              <w:t>Методи наукового дослідження.</w:t>
            </w:r>
          </w:p>
        </w:tc>
        <w:tc>
          <w:tcPr>
            <w:tcW w:w="5404" w:type="dxa"/>
            <w:gridSpan w:val="3"/>
          </w:tcPr>
          <w:p w:rsidR="00197D97" w:rsidRDefault="00B54A62">
            <w:pPr>
              <w:pBdr>
                <w:top w:val="nil"/>
                <w:left w:val="nil"/>
                <w:bottom w:val="nil"/>
                <w:right w:val="nil"/>
                <w:between w:val="nil"/>
              </w:pBdr>
              <w:ind w:left="166" w:right="132" w:firstLine="544"/>
              <w:jc w:val="both"/>
              <w:rPr>
                <w:color w:val="000000"/>
                <w:sz w:val="24"/>
                <w:szCs w:val="24"/>
              </w:rPr>
            </w:pPr>
            <w:r>
              <w:rPr>
                <w:color w:val="000000"/>
                <w:sz w:val="24"/>
                <w:szCs w:val="24"/>
              </w:rPr>
              <w:t>Знайомство з керівництвом та співробітниками бази практики, дослідження системи роботи бази практики.</w:t>
            </w:r>
          </w:p>
          <w:p w:rsidR="00197D97" w:rsidRDefault="00B54A62">
            <w:pPr>
              <w:pBdr>
                <w:top w:val="nil"/>
                <w:left w:val="nil"/>
                <w:bottom w:val="nil"/>
                <w:right w:val="nil"/>
                <w:between w:val="nil"/>
              </w:pBdr>
              <w:ind w:left="166" w:right="132" w:firstLine="544"/>
              <w:jc w:val="both"/>
              <w:rPr>
                <w:color w:val="000000"/>
                <w:sz w:val="24"/>
                <w:szCs w:val="24"/>
              </w:rPr>
            </w:pPr>
            <w:r>
              <w:rPr>
                <w:color w:val="000000"/>
                <w:sz w:val="24"/>
                <w:szCs w:val="24"/>
              </w:rPr>
              <w:t>Одержання загального уявлення про статут та правила внутрішнього розпорядку, матеріально-технічну базу організації. Робота з документами, що регламентують діяльність бази практики.</w:t>
            </w:r>
          </w:p>
          <w:p w:rsidR="00197D97" w:rsidRDefault="00B54A62">
            <w:pPr>
              <w:pBdr>
                <w:top w:val="nil"/>
                <w:left w:val="nil"/>
                <w:bottom w:val="nil"/>
                <w:right w:val="nil"/>
                <w:between w:val="nil"/>
              </w:pBdr>
              <w:ind w:left="166" w:right="132" w:firstLine="544"/>
              <w:jc w:val="both"/>
              <w:rPr>
                <w:color w:val="000000"/>
                <w:sz w:val="24"/>
                <w:szCs w:val="24"/>
              </w:rPr>
            </w:pPr>
            <w:r>
              <w:rPr>
                <w:color w:val="000000"/>
                <w:sz w:val="24"/>
                <w:szCs w:val="24"/>
              </w:rPr>
              <w:t>Дослідження головних сфер діяльності бази практики, аналіз головних пріоритетів розвитку підприємства, упорядкування інформації про зв’язки установи з іноземними партнерами, отримання інформації про бажаних потенційних партнерів чи клієнтів за кордоном.</w:t>
            </w:r>
          </w:p>
          <w:p w:rsidR="00197D97" w:rsidRDefault="00B54A62">
            <w:pPr>
              <w:pBdr>
                <w:top w:val="nil"/>
                <w:left w:val="nil"/>
                <w:bottom w:val="nil"/>
                <w:right w:val="nil"/>
                <w:between w:val="nil"/>
              </w:pBdr>
              <w:ind w:left="166" w:right="132" w:firstLine="544"/>
              <w:jc w:val="both"/>
              <w:rPr>
                <w:color w:val="000000"/>
                <w:sz w:val="24"/>
                <w:szCs w:val="24"/>
              </w:rPr>
            </w:pPr>
            <w:r>
              <w:rPr>
                <w:color w:val="000000"/>
                <w:sz w:val="24"/>
                <w:szCs w:val="24"/>
              </w:rPr>
              <w:t>Ознайомлення з планом роботи фірми на найближче майбутнє з метою формування уявлення про спектр діяльності компанії.</w:t>
            </w:r>
          </w:p>
          <w:p w:rsidR="00197D97" w:rsidRDefault="00B54A62">
            <w:pPr>
              <w:pBdr>
                <w:top w:val="nil"/>
                <w:left w:val="nil"/>
                <w:bottom w:val="nil"/>
                <w:right w:val="nil"/>
                <w:between w:val="nil"/>
              </w:pBdr>
              <w:spacing w:line="242" w:lineRule="auto"/>
              <w:ind w:left="166" w:right="132" w:firstLine="544"/>
              <w:jc w:val="both"/>
              <w:rPr>
                <w:color w:val="000000"/>
                <w:sz w:val="24"/>
                <w:szCs w:val="24"/>
              </w:rPr>
            </w:pPr>
            <w:r>
              <w:rPr>
                <w:color w:val="000000"/>
                <w:sz w:val="24"/>
                <w:szCs w:val="24"/>
              </w:rPr>
              <w:t>Здобуття інформації про заплановані заходи, що потребують участі перекладача.</w:t>
            </w:r>
          </w:p>
          <w:p w:rsidR="00197D97" w:rsidRDefault="00B54A62">
            <w:pPr>
              <w:pBdr>
                <w:top w:val="nil"/>
                <w:left w:val="nil"/>
                <w:bottom w:val="nil"/>
                <w:right w:val="nil"/>
                <w:between w:val="nil"/>
              </w:pBdr>
              <w:spacing w:line="242" w:lineRule="auto"/>
              <w:ind w:left="166" w:right="132" w:firstLine="544"/>
              <w:jc w:val="both"/>
              <w:rPr>
                <w:color w:val="000000"/>
                <w:sz w:val="24"/>
                <w:szCs w:val="24"/>
              </w:rPr>
            </w:pPr>
            <w:r>
              <w:rPr>
                <w:color w:val="000000"/>
                <w:sz w:val="24"/>
                <w:szCs w:val="24"/>
              </w:rPr>
              <w:t>Ознайомлення з діловим листування з іноземними партнерами, замовниками чи клієнтами.</w:t>
            </w:r>
          </w:p>
          <w:p w:rsidR="00197D97" w:rsidRDefault="00B54A62">
            <w:pPr>
              <w:pBdr>
                <w:top w:val="nil"/>
                <w:left w:val="nil"/>
                <w:bottom w:val="nil"/>
                <w:right w:val="nil"/>
                <w:between w:val="nil"/>
              </w:pBdr>
              <w:spacing w:line="271" w:lineRule="auto"/>
              <w:ind w:left="166" w:right="132" w:firstLine="544"/>
              <w:jc w:val="both"/>
              <w:rPr>
                <w:color w:val="000000"/>
                <w:sz w:val="24"/>
                <w:szCs w:val="24"/>
              </w:rPr>
            </w:pPr>
            <w:r>
              <w:rPr>
                <w:color w:val="000000"/>
                <w:sz w:val="24"/>
                <w:szCs w:val="24"/>
              </w:rPr>
              <w:t>Виконання   перекладу   ділових   та   приватних</w:t>
            </w:r>
          </w:p>
          <w:p w:rsidR="00197D97" w:rsidRDefault="00B54A62">
            <w:pPr>
              <w:pBdr>
                <w:top w:val="nil"/>
                <w:left w:val="nil"/>
                <w:bottom w:val="nil"/>
                <w:right w:val="nil"/>
                <w:between w:val="nil"/>
              </w:pBdr>
              <w:spacing w:line="275" w:lineRule="auto"/>
              <w:ind w:left="166" w:right="132" w:firstLine="544"/>
              <w:rPr>
                <w:color w:val="000000"/>
                <w:sz w:val="24"/>
                <w:szCs w:val="24"/>
              </w:rPr>
            </w:pPr>
            <w:r>
              <w:rPr>
                <w:color w:val="000000"/>
                <w:sz w:val="24"/>
                <w:szCs w:val="24"/>
              </w:rPr>
              <w:t>листів.</w:t>
            </w:r>
          </w:p>
          <w:p w:rsidR="00197D97" w:rsidRDefault="00B54A62">
            <w:pPr>
              <w:pBdr>
                <w:top w:val="nil"/>
                <w:left w:val="nil"/>
                <w:bottom w:val="nil"/>
                <w:right w:val="nil"/>
                <w:between w:val="nil"/>
              </w:pBdr>
              <w:spacing w:line="242" w:lineRule="auto"/>
              <w:ind w:left="166" w:right="132" w:firstLine="544"/>
              <w:jc w:val="both"/>
              <w:rPr>
                <w:color w:val="000000"/>
                <w:sz w:val="24"/>
                <w:szCs w:val="24"/>
              </w:rPr>
            </w:pPr>
            <w:r>
              <w:rPr>
                <w:color w:val="000000"/>
                <w:sz w:val="24"/>
                <w:szCs w:val="24"/>
              </w:rPr>
              <w:t>Встановлення тематики перекладів, що користуються найбільшим попитом на базі практики.</w:t>
            </w:r>
          </w:p>
          <w:p w:rsidR="00197D97" w:rsidRDefault="00B54A62">
            <w:pPr>
              <w:pBdr>
                <w:top w:val="nil"/>
                <w:left w:val="nil"/>
                <w:bottom w:val="nil"/>
                <w:right w:val="nil"/>
                <w:between w:val="nil"/>
              </w:pBdr>
              <w:ind w:left="166" w:right="132" w:firstLine="544"/>
              <w:jc w:val="both"/>
              <w:rPr>
                <w:color w:val="000000"/>
                <w:sz w:val="24"/>
                <w:szCs w:val="24"/>
              </w:rPr>
            </w:pPr>
            <w:r>
              <w:rPr>
                <w:color w:val="000000"/>
                <w:sz w:val="24"/>
                <w:szCs w:val="24"/>
              </w:rPr>
              <w:t>Консультації з груповим керівником з приводу проведення залікового заходу та певних поточних проблем.</w:t>
            </w:r>
          </w:p>
          <w:p w:rsidR="00197D97" w:rsidRDefault="00B54A62">
            <w:pPr>
              <w:pBdr>
                <w:top w:val="nil"/>
                <w:left w:val="nil"/>
                <w:bottom w:val="nil"/>
                <w:right w:val="nil"/>
                <w:between w:val="nil"/>
              </w:pBdr>
              <w:ind w:left="166" w:right="132" w:firstLine="544"/>
              <w:jc w:val="both"/>
              <w:rPr>
                <w:color w:val="000000"/>
                <w:sz w:val="24"/>
                <w:szCs w:val="24"/>
              </w:rPr>
            </w:pPr>
            <w:r>
              <w:rPr>
                <w:color w:val="000000"/>
                <w:sz w:val="24"/>
                <w:szCs w:val="24"/>
              </w:rPr>
              <w:t>Участь у зборах, зустрічах та конференціях з метою виявлення особливостей ведення переговорів та справ у даній установі.</w:t>
            </w:r>
          </w:p>
          <w:p w:rsidR="00197D97" w:rsidRDefault="00B54A62">
            <w:pPr>
              <w:pBdr>
                <w:top w:val="nil"/>
                <w:left w:val="nil"/>
                <w:bottom w:val="nil"/>
                <w:right w:val="nil"/>
                <w:between w:val="nil"/>
              </w:pBdr>
              <w:spacing w:line="242" w:lineRule="auto"/>
              <w:ind w:left="166" w:right="132" w:firstLine="544"/>
              <w:jc w:val="both"/>
              <w:rPr>
                <w:color w:val="000000"/>
                <w:sz w:val="24"/>
                <w:szCs w:val="24"/>
              </w:rPr>
            </w:pPr>
            <w:r>
              <w:rPr>
                <w:color w:val="000000"/>
                <w:sz w:val="24"/>
                <w:szCs w:val="24"/>
              </w:rPr>
              <w:t>Робота з науковою літературою, підготовка, збір інформації для написання наукової статті.</w:t>
            </w:r>
          </w:p>
        </w:tc>
      </w:tr>
      <w:tr w:rsidR="00197D97">
        <w:trPr>
          <w:trHeight w:val="260"/>
        </w:trPr>
        <w:tc>
          <w:tcPr>
            <w:tcW w:w="9243" w:type="dxa"/>
            <w:gridSpan w:val="4"/>
          </w:tcPr>
          <w:p w:rsidR="00197D97" w:rsidRDefault="00B54A62">
            <w:pPr>
              <w:pBdr>
                <w:top w:val="nil"/>
                <w:left w:val="nil"/>
                <w:bottom w:val="nil"/>
                <w:right w:val="nil"/>
                <w:between w:val="nil"/>
              </w:pBdr>
              <w:spacing w:line="258" w:lineRule="auto"/>
              <w:ind w:hanging="110"/>
              <w:jc w:val="center"/>
              <w:rPr>
                <w:b/>
                <w:color w:val="000000"/>
                <w:sz w:val="24"/>
                <w:szCs w:val="24"/>
              </w:rPr>
            </w:pPr>
            <w:r>
              <w:rPr>
                <w:b/>
                <w:color w:val="000000"/>
                <w:sz w:val="24"/>
                <w:szCs w:val="24"/>
              </w:rPr>
              <w:t>ІІ тиждень</w:t>
            </w:r>
          </w:p>
        </w:tc>
      </w:tr>
      <w:tr w:rsidR="00197D97">
        <w:trPr>
          <w:gridAfter w:val="1"/>
          <w:wAfter w:w="142" w:type="dxa"/>
          <w:trHeight w:val="7720"/>
        </w:trPr>
        <w:tc>
          <w:tcPr>
            <w:tcW w:w="3866" w:type="dxa"/>
            <w:gridSpan w:val="2"/>
          </w:tcPr>
          <w:p w:rsidR="00197D97" w:rsidRDefault="00B54A62">
            <w:pPr>
              <w:pBdr>
                <w:top w:val="nil"/>
                <w:left w:val="nil"/>
                <w:bottom w:val="nil"/>
                <w:right w:val="nil"/>
                <w:between w:val="nil"/>
              </w:pBdr>
              <w:tabs>
                <w:tab w:val="left" w:pos="3029"/>
              </w:tabs>
              <w:spacing w:line="237" w:lineRule="auto"/>
              <w:ind w:right="147" w:firstLine="710"/>
              <w:jc w:val="both"/>
              <w:rPr>
                <w:color w:val="000000"/>
                <w:sz w:val="24"/>
                <w:szCs w:val="24"/>
              </w:rPr>
            </w:pPr>
            <w:r>
              <w:rPr>
                <w:color w:val="000000"/>
                <w:sz w:val="24"/>
                <w:szCs w:val="24"/>
              </w:rPr>
              <w:lastRenderedPageBreak/>
              <w:t>Переклад ділової документації.</w:t>
            </w:r>
          </w:p>
          <w:p w:rsidR="00197D97" w:rsidRDefault="00B54A62">
            <w:pPr>
              <w:pBdr>
                <w:top w:val="nil"/>
                <w:left w:val="nil"/>
                <w:bottom w:val="nil"/>
                <w:right w:val="nil"/>
                <w:between w:val="nil"/>
              </w:pBdr>
              <w:tabs>
                <w:tab w:val="left" w:pos="2975"/>
              </w:tabs>
              <w:ind w:right="147" w:firstLine="710"/>
              <w:jc w:val="both"/>
              <w:rPr>
                <w:color w:val="000000"/>
                <w:sz w:val="24"/>
                <w:szCs w:val="24"/>
              </w:rPr>
            </w:pPr>
            <w:r>
              <w:rPr>
                <w:color w:val="000000"/>
                <w:sz w:val="24"/>
                <w:szCs w:val="24"/>
              </w:rPr>
              <w:t>Оформлення ділових паперів. Особливості кінцевої правки документу.</w:t>
            </w:r>
          </w:p>
          <w:p w:rsidR="00197D97" w:rsidRDefault="00B54A62">
            <w:pPr>
              <w:pBdr>
                <w:top w:val="nil"/>
                <w:left w:val="nil"/>
                <w:bottom w:val="nil"/>
                <w:right w:val="nil"/>
                <w:between w:val="nil"/>
              </w:pBdr>
              <w:spacing w:before="5" w:line="237" w:lineRule="auto"/>
              <w:ind w:right="147" w:firstLine="710"/>
              <w:jc w:val="both"/>
              <w:rPr>
                <w:color w:val="000000"/>
                <w:sz w:val="24"/>
                <w:szCs w:val="24"/>
              </w:rPr>
            </w:pPr>
            <w:r>
              <w:rPr>
                <w:color w:val="000000"/>
                <w:sz w:val="24"/>
                <w:szCs w:val="24"/>
              </w:rPr>
              <w:t>Інтернет технології в перекладі.</w:t>
            </w:r>
          </w:p>
          <w:p w:rsidR="00197D97" w:rsidRDefault="00197D97">
            <w:pPr>
              <w:pBdr>
                <w:top w:val="nil"/>
                <w:left w:val="nil"/>
                <w:bottom w:val="nil"/>
                <w:right w:val="nil"/>
                <w:between w:val="nil"/>
              </w:pBdr>
              <w:spacing w:before="1"/>
              <w:ind w:right="147" w:hanging="110"/>
              <w:rPr>
                <w:b/>
                <w:color w:val="000000"/>
                <w:sz w:val="24"/>
                <w:szCs w:val="24"/>
              </w:rPr>
            </w:pPr>
          </w:p>
          <w:p w:rsidR="00197D97" w:rsidRDefault="00B54A62">
            <w:pPr>
              <w:pBdr>
                <w:top w:val="nil"/>
                <w:left w:val="nil"/>
                <w:bottom w:val="nil"/>
                <w:right w:val="nil"/>
                <w:between w:val="nil"/>
              </w:pBdr>
              <w:tabs>
                <w:tab w:val="left" w:pos="2721"/>
              </w:tabs>
              <w:spacing w:line="242" w:lineRule="auto"/>
              <w:ind w:right="147" w:firstLine="710"/>
              <w:jc w:val="both"/>
              <w:rPr>
                <w:color w:val="000000"/>
                <w:sz w:val="24"/>
                <w:szCs w:val="24"/>
              </w:rPr>
            </w:pPr>
            <w:r>
              <w:rPr>
                <w:color w:val="000000"/>
                <w:sz w:val="24"/>
                <w:szCs w:val="24"/>
              </w:rPr>
              <w:t>Методи наукового дослідження.</w:t>
            </w:r>
          </w:p>
          <w:p w:rsidR="00197D97" w:rsidRDefault="00B54A62">
            <w:pPr>
              <w:pBdr>
                <w:top w:val="nil"/>
                <w:left w:val="nil"/>
                <w:bottom w:val="nil"/>
                <w:right w:val="nil"/>
                <w:between w:val="nil"/>
              </w:pBdr>
              <w:spacing w:before="228"/>
              <w:ind w:right="147" w:firstLine="710"/>
              <w:jc w:val="both"/>
              <w:rPr>
                <w:color w:val="000000"/>
                <w:sz w:val="24"/>
                <w:szCs w:val="24"/>
              </w:rPr>
            </w:pPr>
            <w:r>
              <w:rPr>
                <w:color w:val="000000"/>
                <w:sz w:val="24"/>
                <w:szCs w:val="24"/>
              </w:rPr>
              <w:t>Специфіка перекладу за умов дистантної комунікації: телефон, Інтернет.</w:t>
            </w:r>
          </w:p>
          <w:p w:rsidR="00197D97" w:rsidRDefault="00B54A62">
            <w:pPr>
              <w:pBdr>
                <w:top w:val="nil"/>
                <w:left w:val="nil"/>
                <w:bottom w:val="nil"/>
                <w:right w:val="nil"/>
                <w:between w:val="nil"/>
              </w:pBdr>
              <w:spacing w:line="274" w:lineRule="auto"/>
              <w:ind w:right="147" w:hanging="110"/>
              <w:jc w:val="both"/>
              <w:rPr>
                <w:color w:val="000000"/>
                <w:sz w:val="24"/>
                <w:szCs w:val="24"/>
              </w:rPr>
            </w:pPr>
            <w:r>
              <w:rPr>
                <w:color w:val="000000"/>
                <w:sz w:val="24"/>
                <w:szCs w:val="24"/>
              </w:rPr>
              <w:t>Робота з групою.</w:t>
            </w:r>
          </w:p>
          <w:p w:rsidR="00197D97" w:rsidRDefault="00197D97">
            <w:pPr>
              <w:pBdr>
                <w:top w:val="nil"/>
                <w:left w:val="nil"/>
                <w:bottom w:val="nil"/>
                <w:right w:val="nil"/>
                <w:between w:val="nil"/>
              </w:pBdr>
              <w:ind w:right="147" w:hanging="110"/>
              <w:rPr>
                <w:b/>
                <w:color w:val="000000"/>
                <w:sz w:val="24"/>
                <w:szCs w:val="24"/>
              </w:rPr>
            </w:pPr>
          </w:p>
          <w:p w:rsidR="00197D97" w:rsidRDefault="00197D97">
            <w:pPr>
              <w:pBdr>
                <w:top w:val="nil"/>
                <w:left w:val="nil"/>
                <w:bottom w:val="nil"/>
                <w:right w:val="nil"/>
                <w:between w:val="nil"/>
              </w:pBdr>
              <w:spacing w:line="242" w:lineRule="auto"/>
              <w:ind w:right="147" w:firstLine="710"/>
              <w:jc w:val="both"/>
              <w:rPr>
                <w:color w:val="000000"/>
                <w:sz w:val="24"/>
                <w:szCs w:val="24"/>
              </w:rPr>
            </w:pPr>
          </w:p>
          <w:p w:rsidR="00197D97" w:rsidRDefault="00197D97">
            <w:pPr>
              <w:pBdr>
                <w:top w:val="nil"/>
                <w:left w:val="nil"/>
                <w:bottom w:val="nil"/>
                <w:right w:val="nil"/>
                <w:between w:val="nil"/>
              </w:pBdr>
              <w:spacing w:line="242" w:lineRule="auto"/>
              <w:ind w:right="147" w:firstLine="710"/>
              <w:jc w:val="both"/>
              <w:rPr>
                <w:color w:val="000000"/>
                <w:sz w:val="24"/>
                <w:szCs w:val="24"/>
              </w:rPr>
            </w:pPr>
          </w:p>
          <w:p w:rsidR="00197D97" w:rsidRDefault="00197D97">
            <w:pPr>
              <w:pBdr>
                <w:top w:val="nil"/>
                <w:left w:val="nil"/>
                <w:bottom w:val="nil"/>
                <w:right w:val="nil"/>
                <w:between w:val="nil"/>
              </w:pBdr>
              <w:spacing w:line="242" w:lineRule="auto"/>
              <w:ind w:right="147" w:firstLine="710"/>
              <w:jc w:val="both"/>
              <w:rPr>
                <w:color w:val="000000"/>
                <w:sz w:val="24"/>
                <w:szCs w:val="24"/>
              </w:rPr>
            </w:pPr>
          </w:p>
          <w:p w:rsidR="00197D97" w:rsidRDefault="00197D97">
            <w:pPr>
              <w:pBdr>
                <w:top w:val="nil"/>
                <w:left w:val="nil"/>
                <w:bottom w:val="nil"/>
                <w:right w:val="nil"/>
                <w:between w:val="nil"/>
              </w:pBdr>
              <w:spacing w:line="242" w:lineRule="auto"/>
              <w:ind w:right="147" w:firstLine="710"/>
              <w:jc w:val="both"/>
              <w:rPr>
                <w:color w:val="000000"/>
                <w:sz w:val="24"/>
                <w:szCs w:val="24"/>
              </w:rPr>
            </w:pPr>
          </w:p>
          <w:p w:rsidR="00197D97" w:rsidRDefault="00197D97">
            <w:pPr>
              <w:pBdr>
                <w:top w:val="nil"/>
                <w:left w:val="nil"/>
                <w:bottom w:val="nil"/>
                <w:right w:val="nil"/>
                <w:between w:val="nil"/>
              </w:pBdr>
              <w:spacing w:line="242" w:lineRule="auto"/>
              <w:ind w:right="147" w:firstLine="710"/>
              <w:jc w:val="both"/>
              <w:rPr>
                <w:color w:val="000000"/>
                <w:sz w:val="24"/>
                <w:szCs w:val="24"/>
              </w:rPr>
            </w:pPr>
          </w:p>
          <w:p w:rsidR="00197D97" w:rsidRDefault="00197D97">
            <w:pPr>
              <w:pBdr>
                <w:top w:val="nil"/>
                <w:left w:val="nil"/>
                <w:bottom w:val="nil"/>
                <w:right w:val="nil"/>
                <w:between w:val="nil"/>
              </w:pBdr>
              <w:spacing w:line="242" w:lineRule="auto"/>
              <w:ind w:right="147" w:firstLine="710"/>
              <w:jc w:val="both"/>
              <w:rPr>
                <w:color w:val="000000"/>
                <w:sz w:val="24"/>
                <w:szCs w:val="24"/>
              </w:rPr>
            </w:pPr>
          </w:p>
          <w:p w:rsidR="00197D97" w:rsidRDefault="00197D97">
            <w:pPr>
              <w:pBdr>
                <w:top w:val="nil"/>
                <w:left w:val="nil"/>
                <w:bottom w:val="nil"/>
                <w:right w:val="nil"/>
                <w:between w:val="nil"/>
              </w:pBdr>
              <w:spacing w:line="242" w:lineRule="auto"/>
              <w:ind w:right="147" w:firstLine="710"/>
              <w:jc w:val="both"/>
              <w:rPr>
                <w:color w:val="000000"/>
                <w:sz w:val="24"/>
                <w:szCs w:val="24"/>
              </w:rPr>
            </w:pPr>
          </w:p>
          <w:p w:rsidR="00197D97" w:rsidRDefault="00197D97">
            <w:pPr>
              <w:pBdr>
                <w:top w:val="nil"/>
                <w:left w:val="nil"/>
                <w:bottom w:val="nil"/>
                <w:right w:val="nil"/>
                <w:between w:val="nil"/>
              </w:pBdr>
              <w:spacing w:line="242" w:lineRule="auto"/>
              <w:ind w:right="147" w:firstLine="710"/>
              <w:jc w:val="both"/>
              <w:rPr>
                <w:color w:val="000000"/>
                <w:sz w:val="24"/>
                <w:szCs w:val="24"/>
              </w:rPr>
            </w:pPr>
          </w:p>
          <w:p w:rsidR="00197D97" w:rsidRDefault="00197D97">
            <w:pPr>
              <w:pBdr>
                <w:top w:val="nil"/>
                <w:left w:val="nil"/>
                <w:bottom w:val="nil"/>
                <w:right w:val="nil"/>
                <w:between w:val="nil"/>
              </w:pBdr>
              <w:spacing w:line="242" w:lineRule="auto"/>
              <w:ind w:right="147" w:firstLine="710"/>
              <w:jc w:val="both"/>
              <w:rPr>
                <w:color w:val="000000"/>
                <w:sz w:val="24"/>
                <w:szCs w:val="24"/>
              </w:rPr>
            </w:pPr>
          </w:p>
          <w:p w:rsidR="00197D97" w:rsidRDefault="00B54A62">
            <w:pPr>
              <w:pBdr>
                <w:top w:val="nil"/>
                <w:left w:val="nil"/>
                <w:bottom w:val="nil"/>
                <w:right w:val="nil"/>
                <w:between w:val="nil"/>
              </w:pBdr>
              <w:spacing w:line="242" w:lineRule="auto"/>
              <w:ind w:right="147" w:firstLine="710"/>
              <w:jc w:val="both"/>
              <w:rPr>
                <w:color w:val="000000"/>
                <w:sz w:val="24"/>
                <w:szCs w:val="24"/>
              </w:rPr>
            </w:pPr>
            <w:r>
              <w:rPr>
                <w:color w:val="000000"/>
                <w:sz w:val="24"/>
                <w:szCs w:val="24"/>
              </w:rPr>
              <w:t>Особливості складання звіту. Оформлення документації.</w:t>
            </w:r>
          </w:p>
        </w:tc>
        <w:tc>
          <w:tcPr>
            <w:tcW w:w="5235" w:type="dxa"/>
          </w:tcPr>
          <w:p w:rsidR="00197D97" w:rsidRDefault="00B54A62">
            <w:pPr>
              <w:pBdr>
                <w:top w:val="nil"/>
                <w:left w:val="nil"/>
                <w:bottom w:val="nil"/>
                <w:right w:val="nil"/>
                <w:between w:val="nil"/>
              </w:pBdr>
              <w:tabs>
                <w:tab w:val="left" w:pos="2177"/>
                <w:tab w:val="left" w:pos="3505"/>
                <w:tab w:val="left" w:pos="4527"/>
                <w:tab w:val="left" w:pos="4968"/>
              </w:tabs>
              <w:spacing w:line="259" w:lineRule="auto"/>
              <w:ind w:left="136" w:right="139" w:hanging="110"/>
              <w:jc w:val="both"/>
              <w:rPr>
                <w:color w:val="000000"/>
                <w:sz w:val="24"/>
                <w:szCs w:val="24"/>
              </w:rPr>
            </w:pPr>
            <w:r>
              <w:rPr>
                <w:color w:val="000000"/>
                <w:sz w:val="24"/>
                <w:szCs w:val="24"/>
              </w:rPr>
              <w:t>Виконання перекладів ділових та приватних листів.</w:t>
            </w:r>
          </w:p>
          <w:p w:rsidR="00197D97" w:rsidRDefault="00B54A62">
            <w:pPr>
              <w:pBdr>
                <w:top w:val="nil"/>
                <w:left w:val="nil"/>
                <w:bottom w:val="nil"/>
                <w:right w:val="nil"/>
                <w:between w:val="nil"/>
              </w:pBdr>
              <w:ind w:left="136" w:right="139" w:hanging="110"/>
              <w:jc w:val="both"/>
              <w:rPr>
                <w:color w:val="000000"/>
                <w:sz w:val="24"/>
                <w:szCs w:val="24"/>
              </w:rPr>
            </w:pPr>
            <w:r>
              <w:rPr>
                <w:color w:val="000000"/>
                <w:sz w:val="24"/>
                <w:szCs w:val="24"/>
              </w:rPr>
              <w:t>Підготовка до виконання залікового перекладу.</w:t>
            </w:r>
          </w:p>
          <w:p w:rsidR="00197D97" w:rsidRDefault="00B54A62">
            <w:pPr>
              <w:pBdr>
                <w:top w:val="nil"/>
                <w:left w:val="nil"/>
                <w:bottom w:val="nil"/>
                <w:right w:val="nil"/>
                <w:between w:val="nil"/>
              </w:pBdr>
              <w:spacing w:before="2" w:line="275" w:lineRule="auto"/>
              <w:ind w:left="136" w:right="139" w:hanging="110"/>
              <w:jc w:val="both"/>
              <w:rPr>
                <w:color w:val="000000"/>
                <w:sz w:val="24"/>
                <w:szCs w:val="24"/>
              </w:rPr>
            </w:pPr>
            <w:r>
              <w:rPr>
                <w:color w:val="000000"/>
                <w:sz w:val="24"/>
                <w:szCs w:val="24"/>
              </w:rPr>
              <w:t>Робота з довідковою літературою з теми.</w:t>
            </w:r>
          </w:p>
          <w:p w:rsidR="00197D97" w:rsidRDefault="00B54A62">
            <w:pPr>
              <w:pBdr>
                <w:top w:val="nil"/>
                <w:left w:val="nil"/>
                <w:bottom w:val="nil"/>
                <w:right w:val="nil"/>
                <w:between w:val="nil"/>
              </w:pBdr>
              <w:spacing w:line="275" w:lineRule="auto"/>
              <w:ind w:left="136" w:right="139" w:hanging="110"/>
              <w:jc w:val="both"/>
              <w:rPr>
                <w:color w:val="000000"/>
                <w:sz w:val="24"/>
                <w:szCs w:val="24"/>
              </w:rPr>
            </w:pPr>
            <w:r>
              <w:rPr>
                <w:color w:val="000000"/>
                <w:sz w:val="24"/>
                <w:szCs w:val="24"/>
              </w:rPr>
              <w:t>Підбір необхідних словників та Інтернет-ресурсів</w:t>
            </w:r>
          </w:p>
          <w:p w:rsidR="00197D97" w:rsidRDefault="00B54A62">
            <w:pPr>
              <w:pBdr>
                <w:top w:val="nil"/>
                <w:left w:val="nil"/>
                <w:bottom w:val="nil"/>
                <w:right w:val="nil"/>
                <w:between w:val="nil"/>
              </w:pBdr>
              <w:spacing w:before="3" w:line="275" w:lineRule="auto"/>
              <w:ind w:left="136" w:right="139" w:hanging="110"/>
              <w:jc w:val="both"/>
              <w:rPr>
                <w:color w:val="000000"/>
                <w:sz w:val="24"/>
                <w:szCs w:val="24"/>
              </w:rPr>
            </w:pPr>
            <w:r>
              <w:rPr>
                <w:color w:val="000000"/>
                <w:sz w:val="24"/>
                <w:szCs w:val="24"/>
              </w:rPr>
              <w:t>з теми.</w:t>
            </w:r>
          </w:p>
          <w:p w:rsidR="00197D97" w:rsidRDefault="00B54A62">
            <w:pPr>
              <w:pBdr>
                <w:top w:val="nil"/>
                <w:left w:val="nil"/>
                <w:bottom w:val="nil"/>
                <w:right w:val="nil"/>
                <w:between w:val="nil"/>
              </w:pBdr>
              <w:spacing w:line="242" w:lineRule="auto"/>
              <w:ind w:left="136" w:right="139" w:firstLine="710"/>
              <w:jc w:val="both"/>
              <w:rPr>
                <w:color w:val="000000"/>
                <w:sz w:val="24"/>
                <w:szCs w:val="24"/>
              </w:rPr>
            </w:pPr>
            <w:r>
              <w:rPr>
                <w:color w:val="000000"/>
                <w:sz w:val="24"/>
                <w:szCs w:val="24"/>
              </w:rPr>
              <w:t>Опрацювання довідкових джерел, отримання необхідного запасу фонових знань з теми.</w:t>
            </w:r>
          </w:p>
          <w:p w:rsidR="00197D97" w:rsidRDefault="00B54A62">
            <w:pPr>
              <w:pBdr>
                <w:top w:val="nil"/>
                <w:left w:val="nil"/>
                <w:bottom w:val="nil"/>
                <w:right w:val="nil"/>
                <w:between w:val="nil"/>
              </w:pBdr>
              <w:spacing w:line="242" w:lineRule="auto"/>
              <w:ind w:left="136" w:right="139" w:firstLine="710"/>
              <w:jc w:val="both"/>
              <w:rPr>
                <w:color w:val="000000"/>
                <w:sz w:val="24"/>
                <w:szCs w:val="24"/>
              </w:rPr>
            </w:pPr>
            <w:r>
              <w:rPr>
                <w:color w:val="000000"/>
                <w:sz w:val="24"/>
                <w:szCs w:val="24"/>
              </w:rPr>
              <w:t>Робота з науковою літературою, підготовка, збір інформації для написання наукової статті.</w:t>
            </w:r>
          </w:p>
          <w:p w:rsidR="00197D97" w:rsidRDefault="00B54A62">
            <w:pPr>
              <w:pBdr>
                <w:top w:val="nil"/>
                <w:left w:val="nil"/>
                <w:bottom w:val="nil"/>
                <w:right w:val="nil"/>
                <w:between w:val="nil"/>
              </w:pBdr>
              <w:ind w:left="136" w:right="139" w:firstLine="710"/>
              <w:jc w:val="both"/>
              <w:rPr>
                <w:color w:val="000000"/>
                <w:sz w:val="24"/>
                <w:szCs w:val="24"/>
              </w:rPr>
            </w:pPr>
            <w:r>
              <w:rPr>
                <w:color w:val="000000"/>
                <w:sz w:val="24"/>
                <w:szCs w:val="24"/>
              </w:rPr>
              <w:t xml:space="preserve">Виконання </w:t>
            </w:r>
            <w:r w:rsidRPr="00137167">
              <w:rPr>
                <w:b/>
                <w:color w:val="000000"/>
                <w:sz w:val="24"/>
                <w:szCs w:val="24"/>
              </w:rPr>
              <w:t>залікового перекладу</w:t>
            </w:r>
            <w:r w:rsidR="00250175">
              <w:rPr>
                <w:b/>
                <w:color w:val="000000"/>
                <w:sz w:val="24"/>
                <w:szCs w:val="24"/>
                <w:lang w:val="ru-RU"/>
              </w:rPr>
              <w:t xml:space="preserve"> (№1)</w:t>
            </w:r>
            <w:r>
              <w:rPr>
                <w:color w:val="000000"/>
                <w:sz w:val="24"/>
                <w:szCs w:val="24"/>
              </w:rPr>
              <w:t xml:space="preserve"> за умов </w:t>
            </w:r>
            <w:proofErr w:type="spellStart"/>
            <w:r>
              <w:rPr>
                <w:color w:val="000000"/>
                <w:sz w:val="24"/>
                <w:szCs w:val="24"/>
              </w:rPr>
              <w:t>дистантної</w:t>
            </w:r>
            <w:proofErr w:type="spellEnd"/>
            <w:r>
              <w:rPr>
                <w:color w:val="000000"/>
                <w:sz w:val="24"/>
                <w:szCs w:val="24"/>
              </w:rPr>
              <w:t xml:space="preserve"> комуніка</w:t>
            </w:r>
            <w:r w:rsidR="00137167">
              <w:rPr>
                <w:color w:val="000000"/>
                <w:sz w:val="24"/>
                <w:szCs w:val="24"/>
              </w:rPr>
              <w:t>ції по телефону чи за умов веб-</w:t>
            </w:r>
            <w:r>
              <w:rPr>
                <w:color w:val="000000"/>
                <w:sz w:val="24"/>
                <w:szCs w:val="24"/>
              </w:rPr>
              <w:t>конференції.</w:t>
            </w:r>
          </w:p>
          <w:p w:rsidR="00197D97" w:rsidRDefault="00B54A62">
            <w:pPr>
              <w:pBdr>
                <w:top w:val="nil"/>
                <w:left w:val="nil"/>
                <w:bottom w:val="nil"/>
                <w:right w:val="nil"/>
                <w:between w:val="nil"/>
              </w:pBdr>
              <w:spacing w:line="275" w:lineRule="auto"/>
              <w:ind w:left="136" w:right="139" w:hanging="110"/>
              <w:jc w:val="both"/>
              <w:rPr>
                <w:color w:val="000000"/>
                <w:sz w:val="24"/>
                <w:szCs w:val="24"/>
              </w:rPr>
            </w:pPr>
            <w:r>
              <w:rPr>
                <w:color w:val="000000"/>
                <w:sz w:val="24"/>
                <w:szCs w:val="24"/>
              </w:rPr>
              <w:t>Виконання поточних обов’язків перекладача.</w:t>
            </w:r>
          </w:p>
          <w:p w:rsidR="00197D97" w:rsidRDefault="00B54A62">
            <w:pPr>
              <w:pBdr>
                <w:top w:val="nil"/>
                <w:left w:val="nil"/>
                <w:bottom w:val="nil"/>
                <w:right w:val="nil"/>
                <w:between w:val="nil"/>
              </w:pBdr>
              <w:ind w:left="136" w:right="139" w:firstLine="710"/>
              <w:jc w:val="both"/>
              <w:rPr>
                <w:color w:val="000000"/>
                <w:sz w:val="24"/>
                <w:szCs w:val="24"/>
              </w:rPr>
            </w:pPr>
            <w:r>
              <w:rPr>
                <w:color w:val="000000"/>
                <w:sz w:val="24"/>
                <w:szCs w:val="24"/>
              </w:rPr>
              <w:t>Консультації з груповим керівником з приводу проведення залікового заходу та певних поточних проблем.</w:t>
            </w:r>
          </w:p>
          <w:p w:rsidR="00197D97" w:rsidRDefault="00B54A62">
            <w:pPr>
              <w:pBdr>
                <w:top w:val="nil"/>
                <w:left w:val="nil"/>
                <w:bottom w:val="nil"/>
                <w:right w:val="nil"/>
                <w:between w:val="nil"/>
              </w:pBdr>
              <w:ind w:left="136" w:right="139" w:firstLine="710"/>
              <w:jc w:val="both"/>
              <w:rPr>
                <w:color w:val="000000"/>
                <w:sz w:val="24"/>
                <w:szCs w:val="24"/>
              </w:rPr>
            </w:pPr>
            <w:r>
              <w:rPr>
                <w:color w:val="000000"/>
                <w:sz w:val="24"/>
                <w:szCs w:val="24"/>
              </w:rPr>
              <w:t xml:space="preserve">Виконання </w:t>
            </w:r>
            <w:r w:rsidRPr="00250175">
              <w:rPr>
                <w:b/>
                <w:color w:val="000000"/>
                <w:sz w:val="24"/>
                <w:szCs w:val="24"/>
              </w:rPr>
              <w:t>залікового адаптованого перекладу</w:t>
            </w:r>
            <w:r w:rsidR="00250175">
              <w:rPr>
                <w:color w:val="000000"/>
                <w:sz w:val="24"/>
                <w:szCs w:val="24"/>
                <w:lang w:val="ru-RU"/>
              </w:rPr>
              <w:t xml:space="preserve"> (№2)</w:t>
            </w:r>
            <w:r>
              <w:rPr>
                <w:color w:val="000000"/>
                <w:sz w:val="24"/>
                <w:szCs w:val="24"/>
              </w:rPr>
              <w:t xml:space="preserve"> (стислий переклад, і</w:t>
            </w:r>
            <w:r w:rsidR="00250175">
              <w:rPr>
                <w:color w:val="000000"/>
                <w:sz w:val="24"/>
                <w:szCs w:val="24"/>
              </w:rPr>
              <w:t>нформативний переклад) науково-</w:t>
            </w:r>
            <w:r>
              <w:rPr>
                <w:color w:val="000000"/>
                <w:sz w:val="24"/>
                <w:szCs w:val="24"/>
              </w:rPr>
              <w:t xml:space="preserve">технічного </w:t>
            </w:r>
            <w:proofErr w:type="spellStart"/>
            <w:r w:rsidR="00250175">
              <w:rPr>
                <w:color w:val="000000"/>
                <w:sz w:val="24"/>
                <w:szCs w:val="24"/>
                <w:lang w:val="ru-RU"/>
              </w:rPr>
              <w:t>або</w:t>
            </w:r>
            <w:proofErr w:type="spellEnd"/>
            <w:r>
              <w:rPr>
                <w:color w:val="000000"/>
                <w:sz w:val="24"/>
                <w:szCs w:val="24"/>
              </w:rPr>
              <w:t xml:space="preserve"> науково-популярного тексту.</w:t>
            </w:r>
          </w:p>
          <w:p w:rsidR="00197D97" w:rsidRDefault="00B54A62">
            <w:pPr>
              <w:pBdr>
                <w:top w:val="nil"/>
                <w:left w:val="nil"/>
                <w:bottom w:val="nil"/>
                <w:right w:val="nil"/>
                <w:between w:val="nil"/>
              </w:pBdr>
              <w:spacing w:line="274" w:lineRule="auto"/>
              <w:ind w:left="136" w:right="139" w:hanging="110"/>
              <w:jc w:val="both"/>
              <w:rPr>
                <w:color w:val="000000"/>
                <w:sz w:val="24"/>
                <w:szCs w:val="24"/>
              </w:rPr>
            </w:pPr>
            <w:r>
              <w:rPr>
                <w:color w:val="000000"/>
                <w:sz w:val="24"/>
                <w:szCs w:val="24"/>
              </w:rPr>
              <w:t>Складання звіту з виробничої практики</w:t>
            </w:r>
          </w:p>
          <w:p w:rsidR="00197D97" w:rsidRDefault="00B54A62">
            <w:pPr>
              <w:pBdr>
                <w:top w:val="nil"/>
                <w:left w:val="nil"/>
                <w:bottom w:val="nil"/>
                <w:right w:val="nil"/>
                <w:between w:val="nil"/>
              </w:pBdr>
              <w:tabs>
                <w:tab w:val="left" w:pos="2163"/>
                <w:tab w:val="left" w:pos="3702"/>
                <w:tab w:val="left" w:pos="5347"/>
              </w:tabs>
              <w:spacing w:line="242" w:lineRule="auto"/>
              <w:ind w:left="136" w:right="139" w:firstLine="710"/>
              <w:jc w:val="both"/>
              <w:rPr>
                <w:color w:val="000000"/>
                <w:sz w:val="24"/>
                <w:szCs w:val="24"/>
              </w:rPr>
            </w:pPr>
            <w:r>
              <w:rPr>
                <w:color w:val="000000"/>
                <w:sz w:val="24"/>
                <w:szCs w:val="24"/>
              </w:rPr>
              <w:t>Подання груповому керівникові звітної документації.</w:t>
            </w:r>
          </w:p>
          <w:p w:rsidR="00197D97" w:rsidRDefault="00B54A62">
            <w:pPr>
              <w:pBdr>
                <w:top w:val="nil"/>
                <w:left w:val="nil"/>
                <w:bottom w:val="nil"/>
                <w:right w:val="nil"/>
                <w:between w:val="nil"/>
              </w:pBdr>
              <w:tabs>
                <w:tab w:val="left" w:pos="2177"/>
                <w:tab w:val="left" w:pos="2633"/>
                <w:tab w:val="left" w:pos="3890"/>
                <w:tab w:val="left" w:pos="4719"/>
                <w:tab w:val="left" w:pos="5031"/>
              </w:tabs>
              <w:spacing w:line="271" w:lineRule="auto"/>
              <w:ind w:left="136" w:right="139" w:hanging="110"/>
              <w:jc w:val="both"/>
              <w:rPr>
                <w:color w:val="000000"/>
                <w:sz w:val="24"/>
                <w:szCs w:val="24"/>
              </w:rPr>
            </w:pPr>
            <w:r>
              <w:rPr>
                <w:color w:val="000000"/>
                <w:sz w:val="24"/>
                <w:szCs w:val="24"/>
              </w:rPr>
              <w:t>Підготовка до складання заліку з практики.</w:t>
            </w:r>
          </w:p>
          <w:p w:rsidR="00197D97" w:rsidRDefault="00B54A62">
            <w:pPr>
              <w:pBdr>
                <w:top w:val="nil"/>
                <w:left w:val="nil"/>
                <w:bottom w:val="nil"/>
                <w:right w:val="nil"/>
                <w:between w:val="nil"/>
              </w:pBdr>
              <w:spacing w:before="3"/>
              <w:ind w:left="136" w:right="139" w:hanging="110"/>
              <w:jc w:val="both"/>
              <w:rPr>
                <w:color w:val="000000"/>
                <w:sz w:val="24"/>
                <w:szCs w:val="24"/>
              </w:rPr>
            </w:pPr>
            <w:r>
              <w:rPr>
                <w:color w:val="000000"/>
                <w:sz w:val="24"/>
                <w:szCs w:val="24"/>
              </w:rPr>
              <w:t>Підготовка доповіді на підсумкову конференцію.</w:t>
            </w:r>
          </w:p>
        </w:tc>
      </w:tr>
    </w:tbl>
    <w:p w:rsidR="00197D97" w:rsidRPr="00925B72" w:rsidRDefault="00197D97" w:rsidP="00925B72">
      <w:pPr>
        <w:pBdr>
          <w:top w:val="nil"/>
          <w:left w:val="nil"/>
          <w:bottom w:val="nil"/>
          <w:right w:val="nil"/>
          <w:between w:val="nil"/>
        </w:pBdr>
        <w:rPr>
          <w:b/>
          <w:color w:val="000000"/>
          <w:sz w:val="20"/>
          <w:szCs w:val="20"/>
          <w:lang w:val="ru-RU"/>
        </w:rPr>
      </w:pPr>
    </w:p>
    <w:p w:rsidR="00925B72" w:rsidRPr="00925B72" w:rsidRDefault="00925B72" w:rsidP="00925B72">
      <w:pPr>
        <w:numPr>
          <w:ilvl w:val="1"/>
          <w:numId w:val="16"/>
        </w:numPr>
        <w:pBdr>
          <w:top w:val="nil"/>
          <w:left w:val="nil"/>
          <w:bottom w:val="nil"/>
          <w:right w:val="nil"/>
          <w:between w:val="nil"/>
        </w:pBdr>
        <w:tabs>
          <w:tab w:val="left" w:pos="1530"/>
        </w:tabs>
        <w:spacing w:before="90"/>
        <w:ind w:hanging="423"/>
        <w:rPr>
          <w:b/>
          <w:color w:val="000000"/>
          <w:sz w:val="24"/>
          <w:szCs w:val="24"/>
        </w:rPr>
      </w:pPr>
    </w:p>
    <w:p w:rsidR="00197D97" w:rsidRDefault="00B54A62" w:rsidP="00925B72">
      <w:pPr>
        <w:numPr>
          <w:ilvl w:val="1"/>
          <w:numId w:val="16"/>
        </w:numPr>
        <w:pBdr>
          <w:top w:val="nil"/>
          <w:left w:val="nil"/>
          <w:bottom w:val="nil"/>
          <w:right w:val="nil"/>
          <w:between w:val="nil"/>
        </w:pBdr>
        <w:tabs>
          <w:tab w:val="left" w:pos="1530"/>
        </w:tabs>
        <w:spacing w:before="90"/>
        <w:ind w:hanging="423"/>
        <w:jc w:val="center"/>
        <w:rPr>
          <w:b/>
          <w:color w:val="000000"/>
          <w:sz w:val="24"/>
          <w:szCs w:val="24"/>
        </w:rPr>
      </w:pPr>
      <w:r>
        <w:rPr>
          <w:b/>
          <w:color w:val="000000"/>
          <w:sz w:val="24"/>
          <w:szCs w:val="24"/>
        </w:rPr>
        <w:t>Список рекомендованої літератури (навчально-методичні видання)</w:t>
      </w:r>
    </w:p>
    <w:p w:rsidR="00197D97" w:rsidRDefault="00B54A62">
      <w:pPr>
        <w:spacing w:before="2" w:line="272" w:lineRule="auto"/>
        <w:rPr>
          <w:b/>
          <w:sz w:val="24"/>
          <w:szCs w:val="24"/>
        </w:rPr>
      </w:pPr>
      <w:r>
        <w:rPr>
          <w:b/>
          <w:sz w:val="24"/>
          <w:szCs w:val="24"/>
          <w:u w:val="single"/>
        </w:rPr>
        <w:t>Основна література</w:t>
      </w:r>
    </w:p>
    <w:p w:rsidR="00197D97" w:rsidRDefault="00E54AF7">
      <w:pPr>
        <w:numPr>
          <w:ilvl w:val="0"/>
          <w:numId w:val="15"/>
        </w:numPr>
        <w:pBdr>
          <w:top w:val="nil"/>
          <w:left w:val="nil"/>
          <w:bottom w:val="nil"/>
          <w:right w:val="nil"/>
          <w:between w:val="nil"/>
        </w:pBdr>
        <w:tabs>
          <w:tab w:val="left" w:pos="426"/>
        </w:tabs>
        <w:spacing w:before="3" w:line="275" w:lineRule="auto"/>
        <w:ind w:left="0" w:firstLine="0"/>
        <w:jc w:val="both"/>
      </w:pPr>
      <w:hyperlink r:id="rId7">
        <w:proofErr w:type="spellStart"/>
        <w:r w:rsidR="00B54A62">
          <w:rPr>
            <w:color w:val="000000"/>
            <w:sz w:val="24"/>
            <w:szCs w:val="24"/>
          </w:rPr>
          <w:t>Карабан</w:t>
        </w:r>
        <w:proofErr w:type="spellEnd"/>
        <w:r w:rsidR="00B54A62">
          <w:rPr>
            <w:color w:val="000000"/>
            <w:sz w:val="24"/>
            <w:szCs w:val="24"/>
          </w:rPr>
          <w:t xml:space="preserve"> В.І</w:t>
        </w:r>
      </w:hyperlink>
      <w:r w:rsidR="00B54A62">
        <w:rPr>
          <w:color w:val="000000"/>
          <w:sz w:val="24"/>
          <w:szCs w:val="24"/>
        </w:rPr>
        <w:t xml:space="preserve">. Переклад англійської наукової і технічної літератури/ В.І. </w:t>
      </w:r>
      <w:proofErr w:type="spellStart"/>
      <w:r w:rsidR="00B54A62">
        <w:rPr>
          <w:color w:val="000000"/>
          <w:sz w:val="24"/>
          <w:szCs w:val="24"/>
        </w:rPr>
        <w:t>Карабан</w:t>
      </w:r>
      <w:proofErr w:type="spellEnd"/>
      <w:r w:rsidR="00B54A62">
        <w:rPr>
          <w:color w:val="000000"/>
          <w:sz w:val="24"/>
          <w:szCs w:val="24"/>
        </w:rPr>
        <w:t xml:space="preserve">. Вінниця </w:t>
      </w:r>
      <w:r w:rsidR="00B54A62">
        <w:rPr>
          <w:color w:val="000000"/>
        </w:rPr>
        <w:t>: Нова книга, 2001 . Ч. 1 : Граматичні труднощі. 2001. 271 с.</w:t>
      </w:r>
    </w:p>
    <w:p w:rsidR="00197D97" w:rsidRDefault="00E54AF7">
      <w:pPr>
        <w:numPr>
          <w:ilvl w:val="0"/>
          <w:numId w:val="15"/>
        </w:numPr>
        <w:pBdr>
          <w:top w:val="nil"/>
          <w:left w:val="nil"/>
          <w:bottom w:val="nil"/>
          <w:right w:val="nil"/>
          <w:between w:val="nil"/>
        </w:pBdr>
        <w:tabs>
          <w:tab w:val="left" w:pos="426"/>
        </w:tabs>
        <w:spacing w:before="2" w:line="275" w:lineRule="auto"/>
        <w:ind w:left="0" w:firstLine="0"/>
        <w:jc w:val="both"/>
      </w:pPr>
      <w:hyperlink r:id="rId8">
        <w:proofErr w:type="spellStart"/>
        <w:r w:rsidR="00B54A62">
          <w:rPr>
            <w:color w:val="000000"/>
            <w:sz w:val="24"/>
            <w:szCs w:val="24"/>
          </w:rPr>
          <w:t>Карабан</w:t>
        </w:r>
        <w:proofErr w:type="spellEnd"/>
        <w:r w:rsidR="00B54A62">
          <w:rPr>
            <w:color w:val="000000"/>
            <w:sz w:val="24"/>
            <w:szCs w:val="24"/>
          </w:rPr>
          <w:t xml:space="preserve"> В.І</w:t>
        </w:r>
      </w:hyperlink>
      <w:r w:rsidR="00B54A62">
        <w:rPr>
          <w:color w:val="000000"/>
          <w:sz w:val="24"/>
          <w:szCs w:val="24"/>
        </w:rPr>
        <w:t xml:space="preserve">. Переклад англійської наукової і технічної літератури/ В.І. </w:t>
      </w:r>
      <w:proofErr w:type="spellStart"/>
      <w:r w:rsidR="00B54A62">
        <w:rPr>
          <w:color w:val="000000"/>
          <w:sz w:val="24"/>
          <w:szCs w:val="24"/>
        </w:rPr>
        <w:t>Карабан</w:t>
      </w:r>
      <w:proofErr w:type="spellEnd"/>
      <w:r w:rsidR="00B54A62">
        <w:rPr>
          <w:color w:val="000000"/>
          <w:sz w:val="24"/>
          <w:szCs w:val="24"/>
        </w:rPr>
        <w:t xml:space="preserve">. Вінниця </w:t>
      </w:r>
      <w:r w:rsidR="00B54A62">
        <w:rPr>
          <w:color w:val="000000"/>
        </w:rPr>
        <w:t>: Нова книга, 2001. Ч. 2 : Лексичні, термінологічні та жанрово-стилістичні труднощі. 2001. 303 с.</w:t>
      </w:r>
    </w:p>
    <w:p w:rsidR="00197D97" w:rsidRDefault="00E54AF7">
      <w:pPr>
        <w:numPr>
          <w:ilvl w:val="0"/>
          <w:numId w:val="15"/>
        </w:numPr>
        <w:pBdr>
          <w:top w:val="nil"/>
          <w:left w:val="nil"/>
          <w:bottom w:val="nil"/>
          <w:right w:val="nil"/>
          <w:between w:val="nil"/>
        </w:pBdr>
        <w:tabs>
          <w:tab w:val="left" w:pos="426"/>
        </w:tabs>
        <w:spacing w:before="1"/>
        <w:ind w:left="0" w:firstLine="0"/>
        <w:jc w:val="both"/>
        <w:rPr>
          <w:color w:val="000000"/>
        </w:rPr>
      </w:pPr>
      <w:hyperlink r:id="rId9">
        <w:proofErr w:type="spellStart"/>
        <w:r w:rsidR="00B54A62">
          <w:rPr>
            <w:color w:val="000000"/>
            <w:sz w:val="24"/>
            <w:szCs w:val="24"/>
          </w:rPr>
          <w:t>Карабан</w:t>
        </w:r>
        <w:proofErr w:type="spellEnd"/>
        <w:r w:rsidR="00B54A62">
          <w:rPr>
            <w:color w:val="000000"/>
            <w:sz w:val="24"/>
            <w:szCs w:val="24"/>
          </w:rPr>
          <w:t xml:space="preserve"> В.І</w:t>
        </w:r>
      </w:hyperlink>
      <w:r w:rsidR="00B54A62">
        <w:rPr>
          <w:color w:val="000000"/>
          <w:sz w:val="24"/>
          <w:szCs w:val="24"/>
        </w:rPr>
        <w:t xml:space="preserve">. Теорія і практика перекладу з української мови на англійську мову : посібник-довідник: </w:t>
      </w:r>
      <w:proofErr w:type="spellStart"/>
      <w:r w:rsidR="00B54A62">
        <w:rPr>
          <w:color w:val="000000"/>
          <w:sz w:val="24"/>
          <w:szCs w:val="24"/>
        </w:rPr>
        <w:t>Навч</w:t>
      </w:r>
      <w:proofErr w:type="spellEnd"/>
      <w:r w:rsidR="00B54A62">
        <w:rPr>
          <w:color w:val="000000"/>
          <w:sz w:val="24"/>
          <w:szCs w:val="24"/>
        </w:rPr>
        <w:t xml:space="preserve">. </w:t>
      </w:r>
      <w:proofErr w:type="spellStart"/>
      <w:r w:rsidR="00B54A62">
        <w:rPr>
          <w:color w:val="000000"/>
          <w:sz w:val="24"/>
          <w:szCs w:val="24"/>
        </w:rPr>
        <w:t>посіб</w:t>
      </w:r>
      <w:proofErr w:type="spellEnd"/>
      <w:r w:rsidR="00B54A62">
        <w:rPr>
          <w:color w:val="000000"/>
          <w:sz w:val="24"/>
          <w:szCs w:val="24"/>
        </w:rPr>
        <w:t xml:space="preserve">. зі спец. «Переклад» / В. </w:t>
      </w:r>
      <w:proofErr w:type="spellStart"/>
      <w:r w:rsidR="00B54A62">
        <w:rPr>
          <w:color w:val="000000"/>
          <w:sz w:val="24"/>
          <w:szCs w:val="24"/>
        </w:rPr>
        <w:t>Карабан</w:t>
      </w:r>
      <w:proofErr w:type="spellEnd"/>
      <w:r w:rsidR="00B54A62">
        <w:rPr>
          <w:color w:val="000000"/>
          <w:sz w:val="24"/>
          <w:szCs w:val="24"/>
        </w:rPr>
        <w:t xml:space="preserve">, Д. </w:t>
      </w:r>
      <w:proofErr w:type="spellStart"/>
      <w:r w:rsidR="00B54A62">
        <w:rPr>
          <w:color w:val="000000"/>
          <w:sz w:val="24"/>
          <w:szCs w:val="24"/>
        </w:rPr>
        <w:t>Мейс</w:t>
      </w:r>
      <w:proofErr w:type="spellEnd"/>
      <w:r w:rsidR="00B54A62">
        <w:rPr>
          <w:color w:val="000000"/>
          <w:sz w:val="24"/>
          <w:szCs w:val="24"/>
        </w:rPr>
        <w:t>. Вінниця : Нова Книга, 2003. 608 с.</w:t>
      </w:r>
    </w:p>
    <w:p w:rsidR="00197D97" w:rsidRDefault="00E54AF7">
      <w:pPr>
        <w:numPr>
          <w:ilvl w:val="0"/>
          <w:numId w:val="15"/>
        </w:numPr>
        <w:pBdr>
          <w:top w:val="nil"/>
          <w:left w:val="nil"/>
          <w:bottom w:val="nil"/>
          <w:right w:val="nil"/>
          <w:between w:val="nil"/>
        </w:pBdr>
        <w:tabs>
          <w:tab w:val="left" w:pos="426"/>
        </w:tabs>
        <w:spacing w:line="242" w:lineRule="auto"/>
        <w:ind w:left="0" w:firstLine="0"/>
        <w:jc w:val="both"/>
        <w:rPr>
          <w:color w:val="000000"/>
        </w:rPr>
      </w:pPr>
      <w:hyperlink r:id="rId10">
        <w:proofErr w:type="spellStart"/>
        <w:r w:rsidR="00B54A62">
          <w:rPr>
            <w:color w:val="000000"/>
            <w:sz w:val="24"/>
            <w:szCs w:val="24"/>
          </w:rPr>
          <w:t>Карабан</w:t>
        </w:r>
        <w:proofErr w:type="spellEnd"/>
        <w:r w:rsidR="00B54A62">
          <w:rPr>
            <w:color w:val="000000"/>
            <w:sz w:val="24"/>
            <w:szCs w:val="24"/>
          </w:rPr>
          <w:t xml:space="preserve"> В.І. </w:t>
        </w:r>
      </w:hyperlink>
      <w:r w:rsidR="00B54A62">
        <w:rPr>
          <w:color w:val="000000"/>
          <w:sz w:val="24"/>
          <w:szCs w:val="24"/>
        </w:rPr>
        <w:t xml:space="preserve">Англійсько-український юридичний словник/ В.І. </w:t>
      </w:r>
      <w:proofErr w:type="spellStart"/>
      <w:r w:rsidR="00B54A62">
        <w:rPr>
          <w:color w:val="000000"/>
          <w:sz w:val="24"/>
          <w:szCs w:val="24"/>
        </w:rPr>
        <w:t>Карабан</w:t>
      </w:r>
      <w:proofErr w:type="spellEnd"/>
      <w:r w:rsidR="00B54A62">
        <w:rPr>
          <w:color w:val="000000"/>
          <w:sz w:val="24"/>
          <w:szCs w:val="24"/>
        </w:rPr>
        <w:t>. Вінниця : Нова книга, 2004. 1088 с.</w:t>
      </w:r>
    </w:p>
    <w:p w:rsidR="00197D97" w:rsidRDefault="00E54AF7">
      <w:pPr>
        <w:numPr>
          <w:ilvl w:val="0"/>
          <w:numId w:val="15"/>
        </w:numPr>
        <w:pBdr>
          <w:top w:val="nil"/>
          <w:left w:val="nil"/>
          <w:bottom w:val="nil"/>
          <w:right w:val="nil"/>
          <w:between w:val="nil"/>
        </w:pBdr>
        <w:tabs>
          <w:tab w:val="left" w:pos="426"/>
        </w:tabs>
        <w:ind w:left="0" w:firstLine="0"/>
        <w:jc w:val="both"/>
        <w:rPr>
          <w:color w:val="000000"/>
        </w:rPr>
      </w:pPr>
      <w:hyperlink r:id="rId11">
        <w:proofErr w:type="spellStart"/>
        <w:r w:rsidR="00B54A62">
          <w:rPr>
            <w:color w:val="000000"/>
            <w:sz w:val="24"/>
            <w:szCs w:val="24"/>
          </w:rPr>
          <w:t>Карабан</w:t>
        </w:r>
        <w:proofErr w:type="spellEnd"/>
        <w:r w:rsidR="00B54A62">
          <w:rPr>
            <w:color w:val="000000"/>
            <w:sz w:val="24"/>
            <w:szCs w:val="24"/>
          </w:rPr>
          <w:t xml:space="preserve"> В.І. </w:t>
        </w:r>
      </w:hyperlink>
      <w:r w:rsidR="00B54A62">
        <w:rPr>
          <w:color w:val="000000"/>
          <w:sz w:val="24"/>
          <w:szCs w:val="24"/>
        </w:rPr>
        <w:t>Переклад англійської наукової і технічної літератури. Граматичні труднощі, лексичні, термінологічні та жанрово-стилістичні проблеми : [</w:t>
      </w:r>
      <w:proofErr w:type="spellStart"/>
      <w:r w:rsidR="00B54A62">
        <w:rPr>
          <w:color w:val="000000"/>
          <w:sz w:val="24"/>
          <w:szCs w:val="24"/>
        </w:rPr>
        <w:t>навч</w:t>
      </w:r>
      <w:proofErr w:type="spellEnd"/>
      <w:r w:rsidR="00B54A62">
        <w:rPr>
          <w:color w:val="000000"/>
          <w:sz w:val="24"/>
          <w:szCs w:val="24"/>
        </w:rPr>
        <w:t xml:space="preserve">. </w:t>
      </w:r>
      <w:proofErr w:type="spellStart"/>
      <w:r w:rsidR="00B54A62">
        <w:rPr>
          <w:color w:val="000000"/>
          <w:sz w:val="24"/>
          <w:szCs w:val="24"/>
        </w:rPr>
        <w:t>посіб</w:t>
      </w:r>
      <w:proofErr w:type="spellEnd"/>
      <w:r w:rsidR="00B54A62">
        <w:rPr>
          <w:color w:val="000000"/>
          <w:sz w:val="24"/>
          <w:szCs w:val="24"/>
        </w:rPr>
        <w:t xml:space="preserve">.]/ </w:t>
      </w:r>
      <w:proofErr w:type="spellStart"/>
      <w:r w:rsidR="00B54A62">
        <w:rPr>
          <w:color w:val="000000"/>
          <w:sz w:val="24"/>
          <w:szCs w:val="24"/>
        </w:rPr>
        <w:t>Карабан</w:t>
      </w:r>
      <w:proofErr w:type="spellEnd"/>
      <w:r w:rsidR="00B54A62">
        <w:rPr>
          <w:color w:val="000000"/>
          <w:sz w:val="24"/>
          <w:szCs w:val="24"/>
        </w:rPr>
        <w:t xml:space="preserve"> В. І. - Вид. 5-те, випр. Вінниця : Нова Книга, 2018. 651 с.</w:t>
      </w:r>
    </w:p>
    <w:p w:rsidR="00197D97" w:rsidRDefault="00B54A62">
      <w:pPr>
        <w:numPr>
          <w:ilvl w:val="0"/>
          <w:numId w:val="15"/>
        </w:numPr>
        <w:pBdr>
          <w:top w:val="nil"/>
          <w:left w:val="nil"/>
          <w:bottom w:val="nil"/>
          <w:right w:val="nil"/>
          <w:between w:val="nil"/>
        </w:pBdr>
        <w:tabs>
          <w:tab w:val="left" w:pos="426"/>
        </w:tabs>
        <w:ind w:left="0" w:firstLine="0"/>
        <w:jc w:val="both"/>
        <w:rPr>
          <w:color w:val="000000"/>
        </w:rPr>
      </w:pPr>
      <w:r>
        <w:rPr>
          <w:color w:val="000000"/>
          <w:sz w:val="24"/>
          <w:szCs w:val="24"/>
        </w:rPr>
        <w:t>Переклад англомовних науково-технічних текстів : енергія, природні ресурси, транспорт : [</w:t>
      </w:r>
      <w:proofErr w:type="spellStart"/>
      <w:r>
        <w:rPr>
          <w:color w:val="000000"/>
          <w:sz w:val="24"/>
          <w:szCs w:val="24"/>
        </w:rPr>
        <w:t>навч</w:t>
      </w:r>
      <w:proofErr w:type="spellEnd"/>
      <w:r>
        <w:rPr>
          <w:color w:val="000000"/>
          <w:sz w:val="24"/>
          <w:szCs w:val="24"/>
        </w:rPr>
        <w:t xml:space="preserve">. </w:t>
      </w:r>
      <w:proofErr w:type="spellStart"/>
      <w:r>
        <w:rPr>
          <w:color w:val="000000"/>
          <w:sz w:val="24"/>
          <w:szCs w:val="24"/>
        </w:rPr>
        <w:t>посіб</w:t>
      </w:r>
      <w:proofErr w:type="spellEnd"/>
      <w:r>
        <w:rPr>
          <w:color w:val="000000"/>
          <w:sz w:val="24"/>
          <w:szCs w:val="24"/>
        </w:rPr>
        <w:t xml:space="preserve">.]/[Л.М. Черноватий та ін.] ; за ред. Л.М. </w:t>
      </w:r>
      <w:proofErr w:type="spellStart"/>
      <w:r>
        <w:rPr>
          <w:color w:val="000000"/>
          <w:sz w:val="24"/>
          <w:szCs w:val="24"/>
        </w:rPr>
        <w:t>Черноватого</w:t>
      </w:r>
      <w:proofErr w:type="spellEnd"/>
      <w:r>
        <w:rPr>
          <w:color w:val="000000"/>
          <w:sz w:val="24"/>
          <w:szCs w:val="24"/>
        </w:rPr>
        <w:t xml:space="preserve"> та О.В. </w:t>
      </w:r>
      <w:proofErr w:type="spellStart"/>
      <w:r>
        <w:rPr>
          <w:color w:val="000000"/>
          <w:sz w:val="24"/>
          <w:szCs w:val="24"/>
        </w:rPr>
        <w:t>Ребрія</w:t>
      </w:r>
      <w:proofErr w:type="spellEnd"/>
      <w:r>
        <w:rPr>
          <w:color w:val="000000"/>
          <w:sz w:val="24"/>
          <w:szCs w:val="24"/>
        </w:rPr>
        <w:t>. Вінниця : Нова Книга, 2017. 262 с.</w:t>
      </w:r>
    </w:p>
    <w:p w:rsidR="00197D97" w:rsidRDefault="00B54A62">
      <w:pPr>
        <w:numPr>
          <w:ilvl w:val="0"/>
          <w:numId w:val="15"/>
        </w:numPr>
        <w:pBdr>
          <w:top w:val="nil"/>
          <w:left w:val="nil"/>
          <w:bottom w:val="nil"/>
          <w:right w:val="nil"/>
          <w:between w:val="nil"/>
        </w:pBdr>
        <w:tabs>
          <w:tab w:val="left" w:pos="426"/>
        </w:tabs>
        <w:ind w:left="0" w:firstLine="0"/>
        <w:jc w:val="both"/>
        <w:rPr>
          <w:color w:val="000000"/>
        </w:rPr>
      </w:pPr>
      <w:r>
        <w:rPr>
          <w:color w:val="000000"/>
          <w:sz w:val="24"/>
          <w:szCs w:val="24"/>
        </w:rPr>
        <w:t xml:space="preserve">Переклад англомовних текстів у галузі природничих наук : алгебра, геометрія, фізика, </w:t>
      </w:r>
      <w:r>
        <w:rPr>
          <w:color w:val="000000"/>
          <w:sz w:val="24"/>
          <w:szCs w:val="24"/>
        </w:rPr>
        <w:lastRenderedPageBreak/>
        <w:t>хімія [</w:t>
      </w:r>
      <w:proofErr w:type="spellStart"/>
      <w:r>
        <w:rPr>
          <w:color w:val="000000"/>
          <w:sz w:val="24"/>
          <w:szCs w:val="24"/>
        </w:rPr>
        <w:t>algebra</w:t>
      </w:r>
      <w:proofErr w:type="spellEnd"/>
      <w:r>
        <w:rPr>
          <w:color w:val="000000"/>
          <w:sz w:val="24"/>
          <w:szCs w:val="24"/>
        </w:rPr>
        <w:t xml:space="preserve">, </w:t>
      </w:r>
      <w:proofErr w:type="spellStart"/>
      <w:r>
        <w:rPr>
          <w:color w:val="000000"/>
          <w:sz w:val="24"/>
          <w:szCs w:val="24"/>
        </w:rPr>
        <w:t>geometry</w:t>
      </w:r>
      <w:proofErr w:type="spellEnd"/>
      <w:r>
        <w:rPr>
          <w:color w:val="000000"/>
          <w:sz w:val="24"/>
          <w:szCs w:val="24"/>
        </w:rPr>
        <w:t xml:space="preserve">, </w:t>
      </w:r>
      <w:proofErr w:type="spellStart"/>
      <w:r>
        <w:rPr>
          <w:color w:val="000000"/>
          <w:sz w:val="24"/>
          <w:szCs w:val="24"/>
        </w:rPr>
        <w:t>physics</w:t>
      </w:r>
      <w:proofErr w:type="spellEnd"/>
      <w:r>
        <w:rPr>
          <w:color w:val="000000"/>
          <w:sz w:val="24"/>
          <w:szCs w:val="24"/>
        </w:rPr>
        <w:t xml:space="preserve">, </w:t>
      </w:r>
      <w:proofErr w:type="spellStart"/>
      <w:r>
        <w:rPr>
          <w:color w:val="000000"/>
          <w:sz w:val="24"/>
          <w:szCs w:val="24"/>
        </w:rPr>
        <w:t>chemistry</w:t>
      </w:r>
      <w:proofErr w:type="spellEnd"/>
      <w:r>
        <w:rPr>
          <w:color w:val="000000"/>
          <w:sz w:val="24"/>
          <w:szCs w:val="24"/>
        </w:rPr>
        <w:t>] : [</w:t>
      </w:r>
      <w:proofErr w:type="spellStart"/>
      <w:r>
        <w:rPr>
          <w:color w:val="000000"/>
          <w:sz w:val="24"/>
          <w:szCs w:val="24"/>
        </w:rPr>
        <w:t>навч</w:t>
      </w:r>
      <w:proofErr w:type="spellEnd"/>
      <w:r>
        <w:rPr>
          <w:color w:val="000000"/>
          <w:sz w:val="24"/>
          <w:szCs w:val="24"/>
        </w:rPr>
        <w:t xml:space="preserve">. </w:t>
      </w:r>
      <w:proofErr w:type="spellStart"/>
      <w:r>
        <w:rPr>
          <w:color w:val="000000"/>
          <w:sz w:val="24"/>
          <w:szCs w:val="24"/>
        </w:rPr>
        <w:t>посіб</w:t>
      </w:r>
      <w:proofErr w:type="spellEnd"/>
      <w:r>
        <w:rPr>
          <w:color w:val="000000"/>
          <w:sz w:val="24"/>
          <w:szCs w:val="24"/>
        </w:rPr>
        <w:t>.]/[Л.М. Черноватий та ін.]. Вінниця : Нова Книга, 2017. 239 с.</w:t>
      </w:r>
    </w:p>
    <w:p w:rsidR="00197D97" w:rsidRDefault="00B54A62">
      <w:pPr>
        <w:numPr>
          <w:ilvl w:val="0"/>
          <w:numId w:val="15"/>
        </w:numPr>
        <w:pBdr>
          <w:top w:val="nil"/>
          <w:left w:val="nil"/>
          <w:bottom w:val="nil"/>
          <w:right w:val="nil"/>
          <w:between w:val="nil"/>
        </w:pBdr>
        <w:tabs>
          <w:tab w:val="left" w:pos="426"/>
        </w:tabs>
        <w:spacing w:line="237" w:lineRule="auto"/>
        <w:ind w:left="0" w:firstLine="0"/>
        <w:jc w:val="both"/>
        <w:rPr>
          <w:color w:val="000000"/>
        </w:rPr>
      </w:pPr>
      <w:r>
        <w:rPr>
          <w:color w:val="000000"/>
          <w:sz w:val="24"/>
          <w:szCs w:val="24"/>
        </w:rPr>
        <w:t xml:space="preserve">Переклад англомовних текстів у сфері надання медичної допомоги : [посібник]/за ред. Л.М. </w:t>
      </w:r>
      <w:proofErr w:type="spellStart"/>
      <w:r>
        <w:rPr>
          <w:color w:val="000000"/>
          <w:sz w:val="24"/>
          <w:szCs w:val="24"/>
        </w:rPr>
        <w:t>Черноватого</w:t>
      </w:r>
      <w:proofErr w:type="spellEnd"/>
      <w:r>
        <w:rPr>
          <w:color w:val="000000"/>
          <w:sz w:val="24"/>
          <w:szCs w:val="24"/>
        </w:rPr>
        <w:t xml:space="preserve"> і О.В. </w:t>
      </w:r>
      <w:proofErr w:type="spellStart"/>
      <w:r>
        <w:rPr>
          <w:color w:val="000000"/>
          <w:sz w:val="24"/>
          <w:szCs w:val="24"/>
        </w:rPr>
        <w:t>Ребрія</w:t>
      </w:r>
      <w:proofErr w:type="spellEnd"/>
      <w:r>
        <w:rPr>
          <w:color w:val="000000"/>
          <w:sz w:val="24"/>
          <w:szCs w:val="24"/>
        </w:rPr>
        <w:t>. Вінниця : Нова Книга, 2019 .</w:t>
      </w:r>
    </w:p>
    <w:p w:rsidR="00197D97" w:rsidRDefault="00E54AF7">
      <w:pPr>
        <w:numPr>
          <w:ilvl w:val="0"/>
          <w:numId w:val="15"/>
        </w:numPr>
        <w:pBdr>
          <w:top w:val="nil"/>
          <w:left w:val="nil"/>
          <w:bottom w:val="nil"/>
          <w:right w:val="nil"/>
          <w:between w:val="nil"/>
        </w:pBdr>
        <w:tabs>
          <w:tab w:val="left" w:pos="426"/>
        </w:tabs>
        <w:spacing w:before="1"/>
        <w:ind w:left="0" w:firstLine="0"/>
        <w:jc w:val="both"/>
        <w:rPr>
          <w:color w:val="000000"/>
        </w:rPr>
      </w:pPr>
      <w:hyperlink r:id="rId12">
        <w:r w:rsidR="00B54A62">
          <w:rPr>
            <w:color w:val="000000"/>
            <w:sz w:val="24"/>
            <w:szCs w:val="24"/>
          </w:rPr>
          <w:t>Черноватий Л.М</w:t>
        </w:r>
      </w:hyperlink>
      <w:r w:rsidR="00B54A62">
        <w:rPr>
          <w:color w:val="000000"/>
          <w:sz w:val="24"/>
          <w:szCs w:val="24"/>
        </w:rPr>
        <w:t xml:space="preserve">. Переклад англомовної юридичної літератури : </w:t>
      </w:r>
      <w:proofErr w:type="spellStart"/>
      <w:r w:rsidR="00B54A62">
        <w:rPr>
          <w:color w:val="000000"/>
          <w:sz w:val="24"/>
          <w:szCs w:val="24"/>
        </w:rPr>
        <w:t>навч</w:t>
      </w:r>
      <w:proofErr w:type="spellEnd"/>
      <w:r w:rsidR="00B54A62">
        <w:rPr>
          <w:color w:val="000000"/>
          <w:sz w:val="24"/>
          <w:szCs w:val="24"/>
        </w:rPr>
        <w:t xml:space="preserve">. </w:t>
      </w:r>
      <w:proofErr w:type="spellStart"/>
      <w:r w:rsidR="00B54A62">
        <w:rPr>
          <w:color w:val="000000"/>
          <w:sz w:val="24"/>
          <w:szCs w:val="24"/>
        </w:rPr>
        <w:t>посіб</w:t>
      </w:r>
      <w:proofErr w:type="spellEnd"/>
      <w:r w:rsidR="00B54A62">
        <w:rPr>
          <w:color w:val="000000"/>
          <w:sz w:val="24"/>
          <w:szCs w:val="24"/>
        </w:rPr>
        <w:t xml:space="preserve">. для </w:t>
      </w:r>
      <w:proofErr w:type="spellStart"/>
      <w:r w:rsidR="00B54A62">
        <w:rPr>
          <w:color w:val="000000"/>
          <w:sz w:val="24"/>
          <w:szCs w:val="24"/>
        </w:rPr>
        <w:t>студ</w:t>
      </w:r>
      <w:proofErr w:type="spellEnd"/>
      <w:r w:rsidR="00B54A62">
        <w:rPr>
          <w:color w:val="000000"/>
          <w:sz w:val="24"/>
          <w:szCs w:val="24"/>
        </w:rPr>
        <w:t xml:space="preserve">. вищих закладів освіти </w:t>
      </w:r>
      <w:proofErr w:type="spellStart"/>
      <w:r w:rsidR="00B54A62">
        <w:rPr>
          <w:color w:val="000000"/>
          <w:sz w:val="24"/>
          <w:szCs w:val="24"/>
        </w:rPr>
        <w:t>юрид</w:t>
      </w:r>
      <w:proofErr w:type="spellEnd"/>
      <w:r w:rsidR="00B54A62">
        <w:rPr>
          <w:color w:val="000000"/>
          <w:sz w:val="24"/>
          <w:szCs w:val="24"/>
        </w:rPr>
        <w:t xml:space="preserve">. спец. та спец. "Переклад"/Л.М. Черноватий [и др.]; ред. Л.М. </w:t>
      </w:r>
      <w:proofErr w:type="spellStart"/>
      <w:r w:rsidR="00B54A62">
        <w:rPr>
          <w:color w:val="000000"/>
          <w:sz w:val="24"/>
          <w:szCs w:val="24"/>
        </w:rPr>
        <w:t>Черноватий</w:t>
      </w:r>
      <w:proofErr w:type="spellEnd"/>
      <w:r w:rsidR="00B54A62">
        <w:rPr>
          <w:color w:val="000000"/>
          <w:sz w:val="24"/>
          <w:szCs w:val="24"/>
        </w:rPr>
        <w:t xml:space="preserve">, В.І. </w:t>
      </w:r>
      <w:proofErr w:type="spellStart"/>
      <w:r w:rsidR="00B54A62">
        <w:rPr>
          <w:color w:val="000000"/>
          <w:sz w:val="24"/>
          <w:szCs w:val="24"/>
        </w:rPr>
        <w:t>Карабан</w:t>
      </w:r>
      <w:proofErr w:type="spellEnd"/>
      <w:r w:rsidR="00B54A62">
        <w:rPr>
          <w:color w:val="000000"/>
          <w:sz w:val="24"/>
          <w:szCs w:val="24"/>
        </w:rPr>
        <w:t>. Вінниця : Поділля-2000, 2002. 448 с. (</w:t>
      </w:r>
      <w:proofErr w:type="spellStart"/>
      <w:r w:rsidR="00B54A62">
        <w:rPr>
          <w:color w:val="000000"/>
          <w:sz w:val="24"/>
          <w:szCs w:val="24"/>
        </w:rPr>
        <w:t>Distum</w:t>
      </w:r>
      <w:proofErr w:type="spellEnd"/>
      <w:r w:rsidR="00B54A62">
        <w:rPr>
          <w:color w:val="000000"/>
          <w:sz w:val="24"/>
          <w:szCs w:val="24"/>
        </w:rPr>
        <w:t xml:space="preserve"> </w:t>
      </w:r>
      <w:proofErr w:type="spellStart"/>
      <w:r w:rsidR="00B54A62">
        <w:rPr>
          <w:color w:val="000000"/>
          <w:sz w:val="24"/>
          <w:szCs w:val="24"/>
        </w:rPr>
        <w:t>Factum</w:t>
      </w:r>
      <w:proofErr w:type="spellEnd"/>
      <w:r w:rsidR="00B54A62">
        <w:rPr>
          <w:color w:val="000000"/>
          <w:sz w:val="24"/>
          <w:szCs w:val="24"/>
        </w:rPr>
        <w:t>).</w:t>
      </w:r>
    </w:p>
    <w:p w:rsidR="00197D97" w:rsidRDefault="00B54A62">
      <w:pPr>
        <w:numPr>
          <w:ilvl w:val="0"/>
          <w:numId w:val="15"/>
        </w:numPr>
        <w:pBdr>
          <w:top w:val="nil"/>
          <w:left w:val="nil"/>
          <w:bottom w:val="nil"/>
          <w:right w:val="nil"/>
          <w:between w:val="nil"/>
        </w:pBdr>
        <w:tabs>
          <w:tab w:val="left" w:pos="426"/>
        </w:tabs>
        <w:spacing w:before="64"/>
        <w:ind w:left="0" w:firstLine="0"/>
        <w:jc w:val="both"/>
        <w:rPr>
          <w:color w:val="000000"/>
        </w:rPr>
      </w:pPr>
      <w:r>
        <w:rPr>
          <w:color w:val="000000"/>
          <w:sz w:val="24"/>
          <w:szCs w:val="24"/>
        </w:rPr>
        <w:t xml:space="preserve">Переклад англомовної економічної літератури : економіка США: </w:t>
      </w:r>
      <w:proofErr w:type="spellStart"/>
      <w:r>
        <w:rPr>
          <w:color w:val="000000"/>
          <w:sz w:val="24"/>
          <w:szCs w:val="24"/>
        </w:rPr>
        <w:t>заг</w:t>
      </w:r>
      <w:proofErr w:type="spellEnd"/>
      <w:r>
        <w:rPr>
          <w:color w:val="000000"/>
          <w:sz w:val="24"/>
          <w:szCs w:val="24"/>
        </w:rPr>
        <w:t xml:space="preserve">. принципи: </w:t>
      </w:r>
      <w:proofErr w:type="spellStart"/>
      <w:r>
        <w:rPr>
          <w:color w:val="000000"/>
          <w:sz w:val="24"/>
          <w:szCs w:val="24"/>
        </w:rPr>
        <w:t>навч</w:t>
      </w:r>
      <w:proofErr w:type="spellEnd"/>
      <w:r>
        <w:rPr>
          <w:color w:val="000000"/>
          <w:sz w:val="24"/>
          <w:szCs w:val="24"/>
        </w:rPr>
        <w:t xml:space="preserve">. </w:t>
      </w:r>
      <w:proofErr w:type="spellStart"/>
      <w:r>
        <w:rPr>
          <w:color w:val="000000"/>
          <w:sz w:val="24"/>
          <w:szCs w:val="24"/>
        </w:rPr>
        <w:t>посіб</w:t>
      </w:r>
      <w:proofErr w:type="spellEnd"/>
      <w:r>
        <w:rPr>
          <w:color w:val="000000"/>
          <w:sz w:val="24"/>
          <w:szCs w:val="24"/>
        </w:rPr>
        <w:t xml:space="preserve">. для </w:t>
      </w:r>
      <w:proofErr w:type="spellStart"/>
      <w:r>
        <w:rPr>
          <w:color w:val="000000"/>
          <w:sz w:val="24"/>
          <w:szCs w:val="24"/>
        </w:rPr>
        <w:t>студ</w:t>
      </w:r>
      <w:proofErr w:type="spellEnd"/>
      <w:r>
        <w:rPr>
          <w:color w:val="000000"/>
          <w:sz w:val="24"/>
          <w:szCs w:val="24"/>
        </w:rPr>
        <w:t xml:space="preserve">. ВНЗ, що навчаються за </w:t>
      </w:r>
      <w:proofErr w:type="spellStart"/>
      <w:r>
        <w:rPr>
          <w:color w:val="000000"/>
          <w:sz w:val="24"/>
          <w:szCs w:val="24"/>
        </w:rPr>
        <w:t>екон</w:t>
      </w:r>
      <w:proofErr w:type="spellEnd"/>
      <w:r>
        <w:rPr>
          <w:color w:val="000000"/>
          <w:sz w:val="24"/>
          <w:szCs w:val="24"/>
        </w:rPr>
        <w:t xml:space="preserve">. спец. та фахом "Переклад"/ Л.М. Черноватий [и др.] ; ред. Л.М. </w:t>
      </w:r>
      <w:proofErr w:type="spellStart"/>
      <w:r>
        <w:rPr>
          <w:color w:val="000000"/>
          <w:sz w:val="24"/>
          <w:szCs w:val="24"/>
        </w:rPr>
        <w:t>Черноватий</w:t>
      </w:r>
      <w:proofErr w:type="spellEnd"/>
      <w:r>
        <w:rPr>
          <w:color w:val="000000"/>
          <w:sz w:val="24"/>
          <w:szCs w:val="24"/>
        </w:rPr>
        <w:t xml:space="preserve">, В.І. </w:t>
      </w:r>
      <w:proofErr w:type="spellStart"/>
      <w:r>
        <w:rPr>
          <w:color w:val="000000"/>
          <w:sz w:val="24"/>
          <w:szCs w:val="24"/>
        </w:rPr>
        <w:t>Карабан</w:t>
      </w:r>
      <w:proofErr w:type="spellEnd"/>
      <w:r>
        <w:rPr>
          <w:color w:val="000000"/>
          <w:sz w:val="24"/>
          <w:szCs w:val="24"/>
        </w:rPr>
        <w:t xml:space="preserve">. Вид. 2-ге, </w:t>
      </w:r>
      <w:proofErr w:type="spellStart"/>
      <w:r>
        <w:rPr>
          <w:color w:val="000000"/>
          <w:sz w:val="24"/>
          <w:szCs w:val="24"/>
        </w:rPr>
        <w:t>доп</w:t>
      </w:r>
      <w:proofErr w:type="spellEnd"/>
      <w:r>
        <w:rPr>
          <w:color w:val="000000"/>
          <w:sz w:val="24"/>
          <w:szCs w:val="24"/>
        </w:rPr>
        <w:t>. Вінниця : Нова книга, 2007. 411 с.</w:t>
      </w:r>
    </w:p>
    <w:p w:rsidR="00197D97" w:rsidRDefault="00B54A62">
      <w:pPr>
        <w:numPr>
          <w:ilvl w:val="0"/>
          <w:numId w:val="15"/>
        </w:numPr>
        <w:pBdr>
          <w:top w:val="nil"/>
          <w:left w:val="nil"/>
          <w:bottom w:val="nil"/>
          <w:right w:val="nil"/>
          <w:between w:val="nil"/>
        </w:pBdr>
        <w:tabs>
          <w:tab w:val="left" w:pos="426"/>
        </w:tabs>
        <w:ind w:left="0" w:firstLine="0"/>
        <w:jc w:val="both"/>
        <w:rPr>
          <w:color w:val="000000"/>
        </w:rPr>
      </w:pPr>
      <w:r>
        <w:rPr>
          <w:color w:val="000000"/>
          <w:sz w:val="24"/>
          <w:szCs w:val="24"/>
        </w:rPr>
        <w:t xml:space="preserve">Переклад англомовної громадсько-політичної літератури. Міжнародні конвенції у галузі прав людини : </w:t>
      </w:r>
      <w:proofErr w:type="spellStart"/>
      <w:r>
        <w:rPr>
          <w:color w:val="000000"/>
          <w:sz w:val="24"/>
          <w:szCs w:val="24"/>
        </w:rPr>
        <w:t>посіб</w:t>
      </w:r>
      <w:proofErr w:type="spellEnd"/>
      <w:r>
        <w:rPr>
          <w:color w:val="000000"/>
          <w:sz w:val="24"/>
          <w:szCs w:val="24"/>
        </w:rPr>
        <w:t xml:space="preserve">. для </w:t>
      </w:r>
      <w:proofErr w:type="spellStart"/>
      <w:r>
        <w:rPr>
          <w:color w:val="000000"/>
          <w:sz w:val="24"/>
          <w:szCs w:val="24"/>
        </w:rPr>
        <w:t>студ</w:t>
      </w:r>
      <w:proofErr w:type="spellEnd"/>
      <w:r>
        <w:rPr>
          <w:color w:val="000000"/>
          <w:sz w:val="24"/>
          <w:szCs w:val="24"/>
        </w:rPr>
        <w:t xml:space="preserve">. </w:t>
      </w:r>
      <w:proofErr w:type="spellStart"/>
      <w:r>
        <w:rPr>
          <w:color w:val="000000"/>
          <w:sz w:val="24"/>
          <w:szCs w:val="24"/>
        </w:rPr>
        <w:t>вищ</w:t>
      </w:r>
      <w:proofErr w:type="spellEnd"/>
      <w:r>
        <w:rPr>
          <w:color w:val="000000"/>
          <w:sz w:val="24"/>
          <w:szCs w:val="24"/>
        </w:rPr>
        <w:t xml:space="preserve">. </w:t>
      </w:r>
      <w:proofErr w:type="spellStart"/>
      <w:r>
        <w:rPr>
          <w:color w:val="000000"/>
          <w:sz w:val="24"/>
          <w:szCs w:val="24"/>
        </w:rPr>
        <w:t>навч</w:t>
      </w:r>
      <w:proofErr w:type="spellEnd"/>
      <w:r>
        <w:rPr>
          <w:color w:val="000000"/>
          <w:sz w:val="24"/>
          <w:szCs w:val="24"/>
        </w:rPr>
        <w:t xml:space="preserve">. </w:t>
      </w:r>
      <w:proofErr w:type="spellStart"/>
      <w:r>
        <w:rPr>
          <w:color w:val="000000"/>
          <w:sz w:val="24"/>
          <w:szCs w:val="24"/>
        </w:rPr>
        <w:t>закл</w:t>
      </w:r>
      <w:proofErr w:type="spellEnd"/>
      <w:r>
        <w:rPr>
          <w:color w:val="000000"/>
          <w:sz w:val="24"/>
          <w:szCs w:val="24"/>
        </w:rPr>
        <w:t xml:space="preserve">./Л.М. Черноватий [и др.]; ред. Л.М. </w:t>
      </w:r>
      <w:proofErr w:type="spellStart"/>
      <w:r>
        <w:rPr>
          <w:color w:val="000000"/>
          <w:sz w:val="24"/>
          <w:szCs w:val="24"/>
        </w:rPr>
        <w:t>Черноватий</w:t>
      </w:r>
      <w:proofErr w:type="spellEnd"/>
      <w:r>
        <w:rPr>
          <w:color w:val="000000"/>
          <w:sz w:val="24"/>
          <w:szCs w:val="24"/>
        </w:rPr>
        <w:t xml:space="preserve">, В.І. </w:t>
      </w:r>
      <w:proofErr w:type="spellStart"/>
      <w:r>
        <w:rPr>
          <w:color w:val="000000"/>
          <w:sz w:val="24"/>
          <w:szCs w:val="24"/>
        </w:rPr>
        <w:t>Карабан</w:t>
      </w:r>
      <w:proofErr w:type="spellEnd"/>
      <w:r>
        <w:rPr>
          <w:color w:val="000000"/>
          <w:sz w:val="24"/>
          <w:szCs w:val="24"/>
        </w:rPr>
        <w:t>. Вінниця : Нова Книга, 2006. 272 с.</w:t>
      </w:r>
    </w:p>
    <w:p w:rsidR="00197D97" w:rsidRDefault="00E54AF7">
      <w:pPr>
        <w:numPr>
          <w:ilvl w:val="0"/>
          <w:numId w:val="15"/>
        </w:numPr>
        <w:pBdr>
          <w:top w:val="nil"/>
          <w:left w:val="nil"/>
          <w:bottom w:val="nil"/>
          <w:right w:val="nil"/>
          <w:between w:val="nil"/>
        </w:pBdr>
        <w:tabs>
          <w:tab w:val="left" w:pos="426"/>
        </w:tabs>
        <w:spacing w:before="1"/>
        <w:ind w:left="0" w:firstLine="0"/>
        <w:jc w:val="both"/>
        <w:rPr>
          <w:color w:val="000000"/>
        </w:rPr>
      </w:pPr>
      <w:hyperlink r:id="rId13">
        <w:proofErr w:type="spellStart"/>
        <w:r w:rsidR="00B54A62">
          <w:rPr>
            <w:color w:val="000000"/>
            <w:sz w:val="24"/>
            <w:szCs w:val="24"/>
          </w:rPr>
          <w:t>Ребрій</w:t>
        </w:r>
        <w:proofErr w:type="spellEnd"/>
        <w:r w:rsidR="00B54A62">
          <w:rPr>
            <w:color w:val="000000"/>
            <w:sz w:val="24"/>
            <w:szCs w:val="24"/>
          </w:rPr>
          <w:t xml:space="preserve"> О.В.</w:t>
        </w:r>
      </w:hyperlink>
      <w:r w:rsidR="00B54A62">
        <w:rPr>
          <w:color w:val="000000"/>
          <w:sz w:val="24"/>
          <w:szCs w:val="24"/>
        </w:rPr>
        <w:t xml:space="preserve"> Перекладацький скоропис : </w:t>
      </w:r>
      <w:proofErr w:type="spellStart"/>
      <w:r w:rsidR="00B54A62">
        <w:rPr>
          <w:color w:val="000000"/>
          <w:sz w:val="24"/>
          <w:szCs w:val="24"/>
        </w:rPr>
        <w:t>навч</w:t>
      </w:r>
      <w:proofErr w:type="spellEnd"/>
      <w:r w:rsidR="00B54A62">
        <w:rPr>
          <w:color w:val="000000"/>
          <w:sz w:val="24"/>
          <w:szCs w:val="24"/>
        </w:rPr>
        <w:t xml:space="preserve">. </w:t>
      </w:r>
      <w:proofErr w:type="spellStart"/>
      <w:r w:rsidR="00B54A62">
        <w:rPr>
          <w:color w:val="000000"/>
          <w:sz w:val="24"/>
          <w:szCs w:val="24"/>
        </w:rPr>
        <w:t>посіб</w:t>
      </w:r>
      <w:proofErr w:type="spellEnd"/>
      <w:r w:rsidR="00B54A62">
        <w:rPr>
          <w:color w:val="000000"/>
          <w:sz w:val="24"/>
          <w:szCs w:val="24"/>
        </w:rPr>
        <w:t xml:space="preserve">. для </w:t>
      </w:r>
      <w:proofErr w:type="spellStart"/>
      <w:r w:rsidR="00B54A62">
        <w:rPr>
          <w:color w:val="000000"/>
          <w:sz w:val="24"/>
          <w:szCs w:val="24"/>
        </w:rPr>
        <w:t>студ</w:t>
      </w:r>
      <w:proofErr w:type="spellEnd"/>
      <w:r w:rsidR="00B54A62">
        <w:rPr>
          <w:color w:val="000000"/>
          <w:sz w:val="24"/>
          <w:szCs w:val="24"/>
        </w:rPr>
        <w:t xml:space="preserve">. </w:t>
      </w:r>
      <w:proofErr w:type="spellStart"/>
      <w:r w:rsidR="00B54A62">
        <w:rPr>
          <w:color w:val="000000"/>
          <w:sz w:val="24"/>
          <w:szCs w:val="24"/>
        </w:rPr>
        <w:t>вищ</w:t>
      </w:r>
      <w:proofErr w:type="spellEnd"/>
      <w:r w:rsidR="00B54A62">
        <w:rPr>
          <w:color w:val="000000"/>
          <w:sz w:val="24"/>
          <w:szCs w:val="24"/>
        </w:rPr>
        <w:t xml:space="preserve">. </w:t>
      </w:r>
      <w:proofErr w:type="spellStart"/>
      <w:r w:rsidR="00B54A62">
        <w:rPr>
          <w:color w:val="000000"/>
          <w:sz w:val="24"/>
          <w:szCs w:val="24"/>
        </w:rPr>
        <w:t>навч</w:t>
      </w:r>
      <w:proofErr w:type="spellEnd"/>
      <w:r w:rsidR="00B54A62">
        <w:rPr>
          <w:color w:val="000000"/>
          <w:sz w:val="24"/>
          <w:szCs w:val="24"/>
        </w:rPr>
        <w:t xml:space="preserve">. </w:t>
      </w:r>
      <w:proofErr w:type="spellStart"/>
      <w:r w:rsidR="00B54A62">
        <w:rPr>
          <w:color w:val="000000"/>
          <w:sz w:val="24"/>
          <w:szCs w:val="24"/>
        </w:rPr>
        <w:t>закл</w:t>
      </w:r>
      <w:proofErr w:type="spellEnd"/>
      <w:r w:rsidR="00B54A62">
        <w:rPr>
          <w:color w:val="000000"/>
          <w:sz w:val="24"/>
          <w:szCs w:val="24"/>
        </w:rPr>
        <w:t xml:space="preserve">., що навчаються за спец. "Переклад"/О.В. </w:t>
      </w:r>
      <w:proofErr w:type="spellStart"/>
      <w:r w:rsidR="00B54A62">
        <w:rPr>
          <w:color w:val="000000"/>
          <w:sz w:val="24"/>
          <w:szCs w:val="24"/>
        </w:rPr>
        <w:t>Ребрій</w:t>
      </w:r>
      <w:proofErr w:type="spellEnd"/>
      <w:r w:rsidR="00B54A62">
        <w:rPr>
          <w:color w:val="000000"/>
          <w:sz w:val="24"/>
          <w:szCs w:val="24"/>
        </w:rPr>
        <w:t xml:space="preserve"> ; під ред. д-ра пед. наук Л.М. Черноватого, д-ра філол. наук В.І. </w:t>
      </w:r>
      <w:proofErr w:type="spellStart"/>
      <w:r w:rsidR="00B54A62">
        <w:rPr>
          <w:color w:val="000000"/>
          <w:sz w:val="24"/>
          <w:szCs w:val="24"/>
        </w:rPr>
        <w:t>Карабана</w:t>
      </w:r>
      <w:proofErr w:type="spellEnd"/>
      <w:r w:rsidR="00B54A62">
        <w:rPr>
          <w:color w:val="000000"/>
          <w:sz w:val="24"/>
          <w:szCs w:val="24"/>
        </w:rPr>
        <w:t>. Вінниця : Поділля-2000, 2002. 110 с. (</w:t>
      </w:r>
      <w:proofErr w:type="spellStart"/>
      <w:r w:rsidR="00B54A62">
        <w:rPr>
          <w:color w:val="000000"/>
          <w:sz w:val="24"/>
          <w:szCs w:val="24"/>
        </w:rPr>
        <w:t>Dictum</w:t>
      </w:r>
      <w:proofErr w:type="spellEnd"/>
      <w:r w:rsidR="00B54A62">
        <w:rPr>
          <w:color w:val="000000"/>
          <w:sz w:val="24"/>
          <w:szCs w:val="24"/>
        </w:rPr>
        <w:t xml:space="preserve"> </w:t>
      </w:r>
      <w:proofErr w:type="spellStart"/>
      <w:r w:rsidR="00B54A62">
        <w:rPr>
          <w:color w:val="000000"/>
          <w:sz w:val="24"/>
          <w:szCs w:val="24"/>
        </w:rPr>
        <w:t>factum</w:t>
      </w:r>
      <w:proofErr w:type="spellEnd"/>
      <w:r w:rsidR="00B54A62">
        <w:rPr>
          <w:color w:val="000000"/>
          <w:sz w:val="24"/>
          <w:szCs w:val="24"/>
        </w:rPr>
        <w:t xml:space="preserve">. </w:t>
      </w:r>
      <w:proofErr w:type="spellStart"/>
      <w:r w:rsidR="00B54A62">
        <w:rPr>
          <w:color w:val="000000"/>
          <w:sz w:val="24"/>
          <w:szCs w:val="24"/>
        </w:rPr>
        <w:t>Translation</w:t>
      </w:r>
      <w:proofErr w:type="spellEnd"/>
      <w:r w:rsidR="00B54A62">
        <w:rPr>
          <w:color w:val="000000"/>
          <w:sz w:val="24"/>
          <w:szCs w:val="24"/>
        </w:rPr>
        <w:t xml:space="preserve"> </w:t>
      </w:r>
      <w:proofErr w:type="spellStart"/>
      <w:r w:rsidR="00B54A62">
        <w:rPr>
          <w:color w:val="000000"/>
          <w:sz w:val="24"/>
          <w:szCs w:val="24"/>
        </w:rPr>
        <w:t>course</w:t>
      </w:r>
      <w:proofErr w:type="spellEnd"/>
      <w:r w:rsidR="00B54A62">
        <w:rPr>
          <w:color w:val="000000"/>
          <w:sz w:val="24"/>
          <w:szCs w:val="24"/>
        </w:rPr>
        <w:t>).</w:t>
      </w:r>
    </w:p>
    <w:p w:rsidR="00197D97" w:rsidRDefault="00E54AF7">
      <w:pPr>
        <w:numPr>
          <w:ilvl w:val="0"/>
          <w:numId w:val="15"/>
        </w:numPr>
        <w:pBdr>
          <w:top w:val="nil"/>
          <w:left w:val="nil"/>
          <w:bottom w:val="nil"/>
          <w:right w:val="nil"/>
          <w:between w:val="nil"/>
        </w:pBdr>
        <w:tabs>
          <w:tab w:val="left" w:pos="426"/>
        </w:tabs>
        <w:ind w:left="0" w:firstLine="0"/>
        <w:jc w:val="both"/>
        <w:rPr>
          <w:color w:val="000000"/>
        </w:rPr>
      </w:pPr>
      <w:hyperlink r:id="rId14">
        <w:r w:rsidR="00B54A62">
          <w:rPr>
            <w:color w:val="000000"/>
            <w:sz w:val="24"/>
            <w:szCs w:val="24"/>
          </w:rPr>
          <w:t>Черноватий Л.М</w:t>
        </w:r>
      </w:hyperlink>
      <w:r w:rsidR="00B54A62">
        <w:rPr>
          <w:color w:val="000000"/>
          <w:sz w:val="24"/>
          <w:szCs w:val="24"/>
        </w:rPr>
        <w:t>. Переклад англомовних текстів засобів захисту інтелектуальної власності. Патенти. Знаки для товарів та послуг : [</w:t>
      </w:r>
      <w:proofErr w:type="spellStart"/>
      <w:r w:rsidR="00B54A62">
        <w:rPr>
          <w:color w:val="000000"/>
          <w:sz w:val="24"/>
          <w:szCs w:val="24"/>
        </w:rPr>
        <w:t>навч</w:t>
      </w:r>
      <w:proofErr w:type="spellEnd"/>
      <w:r w:rsidR="00B54A62">
        <w:rPr>
          <w:color w:val="000000"/>
          <w:sz w:val="24"/>
          <w:szCs w:val="24"/>
        </w:rPr>
        <w:t xml:space="preserve">. </w:t>
      </w:r>
      <w:proofErr w:type="spellStart"/>
      <w:r w:rsidR="00B54A62">
        <w:rPr>
          <w:color w:val="000000"/>
          <w:sz w:val="24"/>
          <w:szCs w:val="24"/>
        </w:rPr>
        <w:t>посіб</w:t>
      </w:r>
      <w:proofErr w:type="spellEnd"/>
      <w:r w:rsidR="00B54A62">
        <w:rPr>
          <w:color w:val="000000"/>
          <w:sz w:val="24"/>
          <w:szCs w:val="24"/>
        </w:rPr>
        <w:t xml:space="preserve">. для </w:t>
      </w:r>
      <w:proofErr w:type="spellStart"/>
      <w:r w:rsidR="00B54A62">
        <w:rPr>
          <w:color w:val="000000"/>
          <w:sz w:val="24"/>
          <w:szCs w:val="24"/>
        </w:rPr>
        <w:t>студ</w:t>
      </w:r>
      <w:proofErr w:type="spellEnd"/>
      <w:r w:rsidR="00B54A62">
        <w:rPr>
          <w:color w:val="000000"/>
          <w:sz w:val="24"/>
          <w:szCs w:val="24"/>
        </w:rPr>
        <w:t xml:space="preserve">. </w:t>
      </w:r>
      <w:proofErr w:type="spellStart"/>
      <w:r w:rsidR="00B54A62">
        <w:rPr>
          <w:color w:val="000000"/>
          <w:sz w:val="24"/>
          <w:szCs w:val="24"/>
        </w:rPr>
        <w:t>вищ</w:t>
      </w:r>
      <w:proofErr w:type="spellEnd"/>
      <w:r w:rsidR="00B54A62">
        <w:rPr>
          <w:color w:val="000000"/>
          <w:sz w:val="24"/>
          <w:szCs w:val="24"/>
        </w:rPr>
        <w:t xml:space="preserve">. </w:t>
      </w:r>
      <w:proofErr w:type="spellStart"/>
      <w:r w:rsidR="00B54A62">
        <w:rPr>
          <w:color w:val="000000"/>
          <w:sz w:val="24"/>
          <w:szCs w:val="24"/>
        </w:rPr>
        <w:t>закл</w:t>
      </w:r>
      <w:proofErr w:type="spellEnd"/>
      <w:r w:rsidR="00B54A62">
        <w:rPr>
          <w:color w:val="000000"/>
          <w:sz w:val="24"/>
          <w:szCs w:val="24"/>
        </w:rPr>
        <w:t>. освіти]/ [Черноватий Л.М., Царьова С.О.]. Вінниця : Нова Книга, 2011. 302 с.</w:t>
      </w:r>
    </w:p>
    <w:p w:rsidR="00197D97" w:rsidRDefault="00B54A62">
      <w:pPr>
        <w:numPr>
          <w:ilvl w:val="0"/>
          <w:numId w:val="15"/>
        </w:numPr>
        <w:pBdr>
          <w:top w:val="nil"/>
          <w:left w:val="nil"/>
          <w:bottom w:val="nil"/>
          <w:right w:val="nil"/>
          <w:between w:val="nil"/>
        </w:pBdr>
        <w:tabs>
          <w:tab w:val="left" w:pos="426"/>
        </w:tabs>
        <w:ind w:left="0" w:firstLine="0"/>
        <w:jc w:val="both"/>
        <w:rPr>
          <w:color w:val="000000"/>
        </w:rPr>
      </w:pPr>
      <w:r>
        <w:rPr>
          <w:color w:val="000000"/>
          <w:sz w:val="24"/>
          <w:szCs w:val="24"/>
        </w:rPr>
        <w:t xml:space="preserve">Переклад англомовної психологічної літератури : </w:t>
      </w:r>
      <w:proofErr w:type="spellStart"/>
      <w:r>
        <w:rPr>
          <w:color w:val="000000"/>
          <w:sz w:val="24"/>
          <w:szCs w:val="24"/>
        </w:rPr>
        <w:t>навч</w:t>
      </w:r>
      <w:proofErr w:type="spellEnd"/>
      <w:r>
        <w:rPr>
          <w:color w:val="000000"/>
          <w:sz w:val="24"/>
          <w:szCs w:val="24"/>
        </w:rPr>
        <w:t xml:space="preserve">. </w:t>
      </w:r>
      <w:proofErr w:type="spellStart"/>
      <w:r>
        <w:rPr>
          <w:color w:val="000000"/>
          <w:sz w:val="24"/>
          <w:szCs w:val="24"/>
        </w:rPr>
        <w:t>посіб</w:t>
      </w:r>
      <w:proofErr w:type="spellEnd"/>
      <w:r>
        <w:rPr>
          <w:color w:val="000000"/>
          <w:sz w:val="24"/>
          <w:szCs w:val="24"/>
        </w:rPr>
        <w:t xml:space="preserve">. для </w:t>
      </w:r>
      <w:proofErr w:type="spellStart"/>
      <w:r>
        <w:rPr>
          <w:color w:val="000000"/>
          <w:sz w:val="24"/>
          <w:szCs w:val="24"/>
        </w:rPr>
        <w:t>студ</w:t>
      </w:r>
      <w:proofErr w:type="spellEnd"/>
      <w:r>
        <w:rPr>
          <w:color w:val="000000"/>
          <w:sz w:val="24"/>
          <w:szCs w:val="24"/>
        </w:rPr>
        <w:t xml:space="preserve">. </w:t>
      </w:r>
      <w:proofErr w:type="spellStart"/>
      <w:r>
        <w:rPr>
          <w:color w:val="000000"/>
          <w:sz w:val="24"/>
          <w:szCs w:val="24"/>
        </w:rPr>
        <w:t>вищ</w:t>
      </w:r>
      <w:proofErr w:type="spellEnd"/>
      <w:r>
        <w:rPr>
          <w:color w:val="000000"/>
          <w:sz w:val="24"/>
          <w:szCs w:val="24"/>
        </w:rPr>
        <w:t xml:space="preserve">. </w:t>
      </w:r>
      <w:proofErr w:type="spellStart"/>
      <w:r>
        <w:rPr>
          <w:color w:val="000000"/>
          <w:sz w:val="24"/>
          <w:szCs w:val="24"/>
        </w:rPr>
        <w:t>закл</w:t>
      </w:r>
      <w:proofErr w:type="spellEnd"/>
      <w:r>
        <w:rPr>
          <w:color w:val="000000"/>
          <w:sz w:val="24"/>
          <w:szCs w:val="24"/>
        </w:rPr>
        <w:t xml:space="preserve">. освіти, що навчаються за </w:t>
      </w:r>
      <w:proofErr w:type="spellStart"/>
      <w:r>
        <w:rPr>
          <w:color w:val="000000"/>
          <w:sz w:val="24"/>
          <w:szCs w:val="24"/>
        </w:rPr>
        <w:t>психол</w:t>
      </w:r>
      <w:proofErr w:type="spellEnd"/>
      <w:r>
        <w:rPr>
          <w:color w:val="000000"/>
          <w:sz w:val="24"/>
          <w:szCs w:val="24"/>
        </w:rPr>
        <w:t xml:space="preserve">. спец. та спец. "Переклад"/[Л.М. Черноватий та ін.] ; за ред. Л.М. </w:t>
      </w:r>
      <w:proofErr w:type="spellStart"/>
      <w:r>
        <w:rPr>
          <w:color w:val="000000"/>
          <w:sz w:val="24"/>
          <w:szCs w:val="24"/>
        </w:rPr>
        <w:t>Черноватого</w:t>
      </w:r>
      <w:proofErr w:type="spellEnd"/>
      <w:r>
        <w:rPr>
          <w:color w:val="000000"/>
          <w:sz w:val="24"/>
          <w:szCs w:val="24"/>
        </w:rPr>
        <w:t xml:space="preserve">, В.І. </w:t>
      </w:r>
      <w:proofErr w:type="spellStart"/>
      <w:r>
        <w:rPr>
          <w:color w:val="000000"/>
          <w:sz w:val="24"/>
          <w:szCs w:val="24"/>
        </w:rPr>
        <w:t>Карабана</w:t>
      </w:r>
      <w:proofErr w:type="spellEnd"/>
      <w:r>
        <w:rPr>
          <w:color w:val="000000"/>
          <w:sz w:val="24"/>
          <w:szCs w:val="24"/>
        </w:rPr>
        <w:t xml:space="preserve"> та Т.Б. </w:t>
      </w:r>
      <w:proofErr w:type="spellStart"/>
      <w:r>
        <w:rPr>
          <w:color w:val="000000"/>
          <w:sz w:val="24"/>
          <w:szCs w:val="24"/>
        </w:rPr>
        <w:t>Хомуленко</w:t>
      </w:r>
      <w:proofErr w:type="spellEnd"/>
      <w:r>
        <w:rPr>
          <w:color w:val="000000"/>
          <w:sz w:val="24"/>
          <w:szCs w:val="24"/>
        </w:rPr>
        <w:t>. Вінниця : Нова Книга, 2012. 511 с.</w:t>
      </w:r>
    </w:p>
    <w:p w:rsidR="00197D97" w:rsidRDefault="00E54AF7">
      <w:pPr>
        <w:numPr>
          <w:ilvl w:val="0"/>
          <w:numId w:val="15"/>
        </w:numPr>
        <w:pBdr>
          <w:top w:val="nil"/>
          <w:left w:val="nil"/>
          <w:bottom w:val="nil"/>
          <w:right w:val="nil"/>
          <w:between w:val="nil"/>
        </w:pBdr>
        <w:tabs>
          <w:tab w:val="left" w:pos="426"/>
        </w:tabs>
        <w:ind w:left="0" w:firstLine="0"/>
        <w:jc w:val="both"/>
        <w:rPr>
          <w:color w:val="000000"/>
        </w:rPr>
      </w:pPr>
      <w:hyperlink r:id="rId15">
        <w:proofErr w:type="spellStart"/>
        <w:r w:rsidR="00B54A62">
          <w:rPr>
            <w:color w:val="000000"/>
            <w:sz w:val="24"/>
            <w:szCs w:val="24"/>
          </w:rPr>
          <w:t>Карабан</w:t>
        </w:r>
        <w:proofErr w:type="spellEnd"/>
        <w:r w:rsidR="00B54A62">
          <w:rPr>
            <w:color w:val="000000"/>
            <w:sz w:val="24"/>
            <w:szCs w:val="24"/>
          </w:rPr>
          <w:t xml:space="preserve"> В.І</w:t>
        </w:r>
      </w:hyperlink>
      <w:r w:rsidR="00B54A62">
        <w:rPr>
          <w:color w:val="000000"/>
          <w:sz w:val="24"/>
          <w:szCs w:val="24"/>
        </w:rPr>
        <w:t xml:space="preserve">. Практика перекладу публіцистичних текстів : </w:t>
      </w:r>
      <w:proofErr w:type="spellStart"/>
      <w:r w:rsidR="00B54A62">
        <w:rPr>
          <w:color w:val="000000"/>
          <w:sz w:val="24"/>
          <w:szCs w:val="24"/>
        </w:rPr>
        <w:t>англо-укр</w:t>
      </w:r>
      <w:proofErr w:type="spellEnd"/>
      <w:r w:rsidR="00B54A62">
        <w:rPr>
          <w:color w:val="000000"/>
          <w:sz w:val="24"/>
          <w:szCs w:val="24"/>
        </w:rPr>
        <w:t>. та укр.-англ. напрямки : [</w:t>
      </w:r>
      <w:proofErr w:type="spellStart"/>
      <w:r w:rsidR="00B54A62">
        <w:rPr>
          <w:color w:val="000000"/>
          <w:sz w:val="24"/>
          <w:szCs w:val="24"/>
        </w:rPr>
        <w:t>посіб</w:t>
      </w:r>
      <w:proofErr w:type="spellEnd"/>
      <w:r w:rsidR="00B54A62">
        <w:rPr>
          <w:color w:val="000000"/>
          <w:sz w:val="24"/>
          <w:szCs w:val="24"/>
        </w:rPr>
        <w:t xml:space="preserve">. для студентів ВНЗ, які навчаються за спец. «Переклад» (англ. мова)]/ </w:t>
      </w:r>
      <w:proofErr w:type="spellStart"/>
      <w:r w:rsidR="00B54A62">
        <w:rPr>
          <w:color w:val="000000"/>
          <w:sz w:val="24"/>
          <w:szCs w:val="24"/>
        </w:rPr>
        <w:t>Карабан</w:t>
      </w:r>
      <w:proofErr w:type="spellEnd"/>
      <w:r w:rsidR="00B54A62">
        <w:rPr>
          <w:color w:val="000000"/>
          <w:sz w:val="24"/>
          <w:szCs w:val="24"/>
        </w:rPr>
        <w:t xml:space="preserve"> В.І., </w:t>
      </w:r>
      <w:proofErr w:type="spellStart"/>
      <w:r w:rsidR="00B54A62">
        <w:rPr>
          <w:color w:val="000000"/>
          <w:sz w:val="24"/>
          <w:szCs w:val="24"/>
        </w:rPr>
        <w:t>Панасьєв</w:t>
      </w:r>
      <w:proofErr w:type="spellEnd"/>
      <w:r w:rsidR="00B54A62">
        <w:rPr>
          <w:color w:val="000000"/>
          <w:sz w:val="24"/>
          <w:szCs w:val="24"/>
        </w:rPr>
        <w:t xml:space="preserve"> О.М. Вінниця : Нова Книга, 2017. 366 с.</w:t>
      </w:r>
    </w:p>
    <w:p w:rsidR="00197D97" w:rsidRDefault="00197D97">
      <w:pPr>
        <w:spacing w:before="3" w:line="275" w:lineRule="auto"/>
        <w:jc w:val="both"/>
        <w:rPr>
          <w:b/>
          <w:sz w:val="24"/>
          <w:szCs w:val="24"/>
          <w:u w:val="single"/>
        </w:rPr>
      </w:pPr>
    </w:p>
    <w:p w:rsidR="00197D97" w:rsidRDefault="00B54A62">
      <w:pPr>
        <w:spacing w:before="3" w:line="275" w:lineRule="auto"/>
        <w:jc w:val="both"/>
        <w:rPr>
          <w:b/>
          <w:sz w:val="24"/>
          <w:szCs w:val="24"/>
        </w:rPr>
      </w:pPr>
      <w:r>
        <w:rPr>
          <w:b/>
          <w:sz w:val="24"/>
          <w:szCs w:val="24"/>
          <w:u w:val="single"/>
        </w:rPr>
        <w:t xml:space="preserve">Додаткова </w:t>
      </w:r>
      <w:proofErr w:type="spellStart"/>
      <w:r>
        <w:rPr>
          <w:b/>
          <w:sz w:val="24"/>
          <w:szCs w:val="24"/>
          <w:u w:val="single"/>
        </w:rPr>
        <w:t>літкратура</w:t>
      </w:r>
      <w:proofErr w:type="spellEnd"/>
    </w:p>
    <w:p w:rsidR="00197D97" w:rsidRDefault="00B54A62">
      <w:pPr>
        <w:numPr>
          <w:ilvl w:val="0"/>
          <w:numId w:val="15"/>
        </w:numPr>
        <w:pBdr>
          <w:top w:val="nil"/>
          <w:left w:val="nil"/>
          <w:bottom w:val="nil"/>
          <w:right w:val="nil"/>
          <w:between w:val="nil"/>
        </w:pBdr>
        <w:tabs>
          <w:tab w:val="left" w:pos="426"/>
        </w:tabs>
        <w:spacing w:line="274" w:lineRule="auto"/>
        <w:ind w:left="0" w:firstLine="0"/>
        <w:jc w:val="both"/>
        <w:rPr>
          <w:color w:val="000000"/>
        </w:rPr>
      </w:pPr>
      <w:proofErr w:type="spellStart"/>
      <w:r>
        <w:rPr>
          <w:color w:val="000000"/>
          <w:sz w:val="24"/>
          <w:szCs w:val="24"/>
        </w:rPr>
        <w:t>Oxford</w:t>
      </w:r>
      <w:proofErr w:type="spellEnd"/>
      <w:r>
        <w:rPr>
          <w:color w:val="000000"/>
          <w:sz w:val="24"/>
          <w:szCs w:val="24"/>
        </w:rPr>
        <w:t xml:space="preserve"> </w:t>
      </w:r>
      <w:proofErr w:type="spellStart"/>
      <w:r>
        <w:rPr>
          <w:color w:val="000000"/>
          <w:sz w:val="24"/>
          <w:szCs w:val="24"/>
        </w:rPr>
        <w:t>Guide</w:t>
      </w:r>
      <w:proofErr w:type="spellEnd"/>
      <w:r>
        <w:rPr>
          <w:color w:val="000000"/>
          <w:sz w:val="24"/>
          <w:szCs w:val="24"/>
        </w:rPr>
        <w:t xml:space="preserve"> </w:t>
      </w:r>
      <w:proofErr w:type="spellStart"/>
      <w:r>
        <w:rPr>
          <w:color w:val="000000"/>
          <w:sz w:val="24"/>
          <w:szCs w:val="24"/>
        </w:rPr>
        <w:t>to</w:t>
      </w:r>
      <w:proofErr w:type="spellEnd"/>
      <w:r>
        <w:rPr>
          <w:color w:val="000000"/>
          <w:sz w:val="24"/>
          <w:szCs w:val="24"/>
        </w:rPr>
        <w:t xml:space="preserve"> </w:t>
      </w:r>
      <w:proofErr w:type="spellStart"/>
      <w:r>
        <w:rPr>
          <w:color w:val="000000"/>
          <w:sz w:val="24"/>
          <w:szCs w:val="24"/>
        </w:rPr>
        <w:t>British</w:t>
      </w:r>
      <w:proofErr w:type="spellEnd"/>
      <w:r>
        <w:rPr>
          <w:color w:val="000000"/>
          <w:sz w:val="24"/>
          <w:szCs w:val="24"/>
        </w:rPr>
        <w:t xml:space="preserve"> </w:t>
      </w:r>
      <w:proofErr w:type="spellStart"/>
      <w:r>
        <w:rPr>
          <w:color w:val="000000"/>
          <w:sz w:val="24"/>
          <w:szCs w:val="24"/>
        </w:rPr>
        <w:t>and</w:t>
      </w:r>
      <w:proofErr w:type="spellEnd"/>
      <w:r>
        <w:rPr>
          <w:color w:val="000000"/>
          <w:sz w:val="24"/>
          <w:szCs w:val="24"/>
        </w:rPr>
        <w:t xml:space="preserve"> </w:t>
      </w:r>
      <w:proofErr w:type="spellStart"/>
      <w:r>
        <w:rPr>
          <w:color w:val="000000"/>
          <w:sz w:val="24"/>
          <w:szCs w:val="24"/>
        </w:rPr>
        <w:t>American</w:t>
      </w:r>
      <w:proofErr w:type="spellEnd"/>
      <w:r>
        <w:rPr>
          <w:color w:val="000000"/>
          <w:sz w:val="24"/>
          <w:szCs w:val="24"/>
        </w:rPr>
        <w:t xml:space="preserve"> </w:t>
      </w:r>
      <w:proofErr w:type="spellStart"/>
      <w:r>
        <w:rPr>
          <w:color w:val="000000"/>
          <w:sz w:val="24"/>
          <w:szCs w:val="24"/>
        </w:rPr>
        <w:t>Culture</w:t>
      </w:r>
      <w:proofErr w:type="spellEnd"/>
      <w:r>
        <w:rPr>
          <w:color w:val="000000"/>
          <w:sz w:val="24"/>
          <w:szCs w:val="24"/>
        </w:rPr>
        <w:t xml:space="preserve">. </w:t>
      </w:r>
      <w:proofErr w:type="spellStart"/>
      <w:r>
        <w:rPr>
          <w:color w:val="000000"/>
          <w:sz w:val="24"/>
          <w:szCs w:val="24"/>
        </w:rPr>
        <w:t>Oxford</w:t>
      </w:r>
      <w:proofErr w:type="spellEnd"/>
      <w:r>
        <w:rPr>
          <w:color w:val="000000"/>
          <w:sz w:val="24"/>
          <w:szCs w:val="24"/>
        </w:rPr>
        <w:t xml:space="preserve">: </w:t>
      </w:r>
      <w:proofErr w:type="spellStart"/>
      <w:r>
        <w:rPr>
          <w:color w:val="000000"/>
          <w:sz w:val="24"/>
          <w:szCs w:val="24"/>
        </w:rPr>
        <w:t>Oxford</w:t>
      </w:r>
      <w:proofErr w:type="spellEnd"/>
      <w:r>
        <w:rPr>
          <w:color w:val="000000"/>
          <w:sz w:val="24"/>
          <w:szCs w:val="24"/>
        </w:rPr>
        <w:t xml:space="preserve"> </w:t>
      </w:r>
      <w:proofErr w:type="spellStart"/>
      <w:r>
        <w:rPr>
          <w:color w:val="000000"/>
          <w:sz w:val="24"/>
          <w:szCs w:val="24"/>
        </w:rPr>
        <w:t>University</w:t>
      </w:r>
      <w:proofErr w:type="spellEnd"/>
      <w:r>
        <w:rPr>
          <w:color w:val="000000"/>
          <w:sz w:val="24"/>
          <w:szCs w:val="24"/>
        </w:rPr>
        <w:t xml:space="preserve"> </w:t>
      </w:r>
      <w:proofErr w:type="spellStart"/>
      <w:r>
        <w:rPr>
          <w:color w:val="000000"/>
          <w:sz w:val="24"/>
          <w:szCs w:val="24"/>
        </w:rPr>
        <w:t>Press</w:t>
      </w:r>
      <w:proofErr w:type="spellEnd"/>
      <w:r>
        <w:rPr>
          <w:color w:val="000000"/>
          <w:sz w:val="24"/>
          <w:szCs w:val="24"/>
        </w:rPr>
        <w:t>, 2000.</w:t>
      </w:r>
    </w:p>
    <w:p w:rsidR="00197D97" w:rsidRDefault="00B54A62">
      <w:pPr>
        <w:numPr>
          <w:ilvl w:val="0"/>
          <w:numId w:val="15"/>
        </w:numPr>
        <w:pBdr>
          <w:top w:val="nil"/>
          <w:left w:val="nil"/>
          <w:bottom w:val="nil"/>
          <w:right w:val="nil"/>
          <w:between w:val="nil"/>
        </w:pBdr>
        <w:tabs>
          <w:tab w:val="left" w:pos="426"/>
          <w:tab w:val="left" w:pos="828"/>
        </w:tabs>
        <w:spacing w:line="242" w:lineRule="auto"/>
        <w:ind w:left="0" w:firstLine="0"/>
        <w:jc w:val="both"/>
        <w:rPr>
          <w:color w:val="000000"/>
        </w:rPr>
      </w:pPr>
      <w:proofErr w:type="spellStart"/>
      <w:r>
        <w:rPr>
          <w:color w:val="000000"/>
          <w:sz w:val="24"/>
          <w:szCs w:val="24"/>
        </w:rPr>
        <w:t>Michael</w:t>
      </w:r>
      <w:proofErr w:type="spellEnd"/>
      <w:r>
        <w:rPr>
          <w:color w:val="000000"/>
          <w:sz w:val="24"/>
          <w:szCs w:val="24"/>
        </w:rPr>
        <w:t xml:space="preserve"> </w:t>
      </w:r>
      <w:proofErr w:type="spellStart"/>
      <w:r>
        <w:rPr>
          <w:color w:val="000000"/>
          <w:sz w:val="24"/>
          <w:szCs w:val="24"/>
        </w:rPr>
        <w:t>Mc</w:t>
      </w:r>
      <w:proofErr w:type="spellEnd"/>
      <w:r>
        <w:rPr>
          <w:color w:val="000000"/>
          <w:sz w:val="24"/>
          <w:szCs w:val="24"/>
        </w:rPr>
        <w:t xml:space="preserve"> </w:t>
      </w:r>
      <w:proofErr w:type="spellStart"/>
      <w:r>
        <w:rPr>
          <w:color w:val="000000"/>
          <w:sz w:val="24"/>
          <w:szCs w:val="24"/>
        </w:rPr>
        <w:t>Carthy</w:t>
      </w:r>
      <w:proofErr w:type="spellEnd"/>
      <w:r>
        <w:rPr>
          <w:color w:val="000000"/>
          <w:sz w:val="24"/>
          <w:szCs w:val="24"/>
        </w:rPr>
        <w:t xml:space="preserve">, </w:t>
      </w:r>
      <w:proofErr w:type="spellStart"/>
      <w:r>
        <w:rPr>
          <w:color w:val="000000"/>
          <w:sz w:val="24"/>
          <w:szCs w:val="24"/>
        </w:rPr>
        <w:t>Felicity</w:t>
      </w:r>
      <w:proofErr w:type="spellEnd"/>
      <w:r>
        <w:rPr>
          <w:color w:val="000000"/>
          <w:sz w:val="24"/>
          <w:szCs w:val="24"/>
        </w:rPr>
        <w:t xml:space="preserve"> </w:t>
      </w:r>
      <w:proofErr w:type="spellStart"/>
      <w:r>
        <w:rPr>
          <w:color w:val="000000"/>
          <w:sz w:val="24"/>
          <w:szCs w:val="24"/>
        </w:rPr>
        <w:t>O'Dell</w:t>
      </w:r>
      <w:proofErr w:type="spellEnd"/>
      <w:r>
        <w:rPr>
          <w:color w:val="000000"/>
          <w:sz w:val="24"/>
          <w:szCs w:val="24"/>
        </w:rPr>
        <w:t xml:space="preserve">. </w:t>
      </w:r>
      <w:proofErr w:type="spellStart"/>
      <w:r>
        <w:rPr>
          <w:color w:val="000000"/>
          <w:sz w:val="24"/>
          <w:szCs w:val="24"/>
        </w:rPr>
        <w:t>English</w:t>
      </w:r>
      <w:proofErr w:type="spellEnd"/>
      <w:r>
        <w:rPr>
          <w:color w:val="000000"/>
          <w:sz w:val="24"/>
          <w:szCs w:val="24"/>
        </w:rPr>
        <w:t xml:space="preserve"> </w:t>
      </w:r>
      <w:proofErr w:type="spellStart"/>
      <w:r>
        <w:rPr>
          <w:color w:val="000000"/>
          <w:sz w:val="24"/>
          <w:szCs w:val="24"/>
        </w:rPr>
        <w:t>Vocabulary</w:t>
      </w:r>
      <w:proofErr w:type="spellEnd"/>
      <w:r>
        <w:rPr>
          <w:color w:val="000000"/>
          <w:sz w:val="24"/>
          <w:szCs w:val="24"/>
        </w:rPr>
        <w:t xml:space="preserve"> </w:t>
      </w:r>
      <w:proofErr w:type="spellStart"/>
      <w:r>
        <w:rPr>
          <w:color w:val="000000"/>
          <w:sz w:val="24"/>
          <w:szCs w:val="24"/>
        </w:rPr>
        <w:t>in</w:t>
      </w:r>
      <w:proofErr w:type="spellEnd"/>
      <w:r>
        <w:rPr>
          <w:color w:val="000000"/>
          <w:sz w:val="24"/>
          <w:szCs w:val="24"/>
        </w:rPr>
        <w:t xml:space="preserve"> </w:t>
      </w:r>
      <w:proofErr w:type="spellStart"/>
      <w:r>
        <w:rPr>
          <w:color w:val="000000"/>
          <w:sz w:val="24"/>
          <w:szCs w:val="24"/>
        </w:rPr>
        <w:t>Use</w:t>
      </w:r>
      <w:proofErr w:type="spellEnd"/>
      <w:r>
        <w:rPr>
          <w:color w:val="000000"/>
          <w:sz w:val="24"/>
          <w:szCs w:val="24"/>
        </w:rPr>
        <w:t xml:space="preserve">. </w:t>
      </w:r>
      <w:proofErr w:type="spellStart"/>
      <w:r>
        <w:rPr>
          <w:color w:val="000000"/>
          <w:sz w:val="24"/>
          <w:szCs w:val="24"/>
        </w:rPr>
        <w:t>Cambridge</w:t>
      </w:r>
      <w:proofErr w:type="spellEnd"/>
      <w:r>
        <w:rPr>
          <w:color w:val="000000"/>
          <w:sz w:val="24"/>
          <w:szCs w:val="24"/>
        </w:rPr>
        <w:t xml:space="preserve">: </w:t>
      </w:r>
      <w:proofErr w:type="spellStart"/>
      <w:r>
        <w:rPr>
          <w:color w:val="000000"/>
          <w:sz w:val="24"/>
          <w:szCs w:val="24"/>
        </w:rPr>
        <w:t>Cambridge</w:t>
      </w:r>
      <w:proofErr w:type="spellEnd"/>
      <w:r>
        <w:rPr>
          <w:color w:val="000000"/>
          <w:sz w:val="24"/>
          <w:szCs w:val="24"/>
        </w:rPr>
        <w:t xml:space="preserve"> </w:t>
      </w:r>
      <w:proofErr w:type="spellStart"/>
      <w:r>
        <w:rPr>
          <w:color w:val="000000"/>
          <w:sz w:val="24"/>
          <w:szCs w:val="24"/>
        </w:rPr>
        <w:t>University</w:t>
      </w:r>
      <w:proofErr w:type="spellEnd"/>
      <w:r>
        <w:rPr>
          <w:color w:val="000000"/>
          <w:sz w:val="24"/>
          <w:szCs w:val="24"/>
        </w:rPr>
        <w:t xml:space="preserve"> </w:t>
      </w:r>
      <w:proofErr w:type="spellStart"/>
      <w:r>
        <w:rPr>
          <w:color w:val="000000"/>
          <w:sz w:val="24"/>
          <w:szCs w:val="24"/>
        </w:rPr>
        <w:t>Press</w:t>
      </w:r>
      <w:proofErr w:type="spellEnd"/>
      <w:r>
        <w:rPr>
          <w:color w:val="000000"/>
          <w:sz w:val="24"/>
          <w:szCs w:val="24"/>
        </w:rPr>
        <w:t>, 2005.</w:t>
      </w:r>
    </w:p>
    <w:p w:rsidR="00197D97" w:rsidRDefault="00B54A62">
      <w:pPr>
        <w:numPr>
          <w:ilvl w:val="0"/>
          <w:numId w:val="15"/>
        </w:numPr>
        <w:pBdr>
          <w:top w:val="nil"/>
          <w:left w:val="nil"/>
          <w:bottom w:val="nil"/>
          <w:right w:val="nil"/>
          <w:between w:val="nil"/>
        </w:pBdr>
        <w:tabs>
          <w:tab w:val="left" w:pos="426"/>
        </w:tabs>
        <w:spacing w:line="271" w:lineRule="auto"/>
        <w:ind w:left="0" w:firstLine="0"/>
        <w:jc w:val="both"/>
        <w:rPr>
          <w:color w:val="000000"/>
        </w:rPr>
      </w:pPr>
      <w:proofErr w:type="spellStart"/>
      <w:r>
        <w:rPr>
          <w:color w:val="000000"/>
          <w:sz w:val="24"/>
          <w:szCs w:val="24"/>
        </w:rPr>
        <w:t>Stuart</w:t>
      </w:r>
      <w:proofErr w:type="spellEnd"/>
      <w:r>
        <w:rPr>
          <w:color w:val="000000"/>
          <w:sz w:val="24"/>
          <w:szCs w:val="24"/>
        </w:rPr>
        <w:t xml:space="preserve"> </w:t>
      </w:r>
      <w:proofErr w:type="spellStart"/>
      <w:r>
        <w:rPr>
          <w:color w:val="000000"/>
          <w:sz w:val="24"/>
          <w:szCs w:val="24"/>
        </w:rPr>
        <w:t>Redman</w:t>
      </w:r>
      <w:proofErr w:type="spellEnd"/>
      <w:r>
        <w:rPr>
          <w:color w:val="000000"/>
          <w:sz w:val="24"/>
          <w:szCs w:val="24"/>
        </w:rPr>
        <w:t xml:space="preserve">. </w:t>
      </w:r>
      <w:proofErr w:type="spellStart"/>
      <w:r>
        <w:rPr>
          <w:color w:val="000000"/>
          <w:sz w:val="24"/>
          <w:szCs w:val="24"/>
        </w:rPr>
        <w:t>English</w:t>
      </w:r>
      <w:proofErr w:type="spellEnd"/>
      <w:r>
        <w:rPr>
          <w:color w:val="000000"/>
          <w:sz w:val="24"/>
          <w:szCs w:val="24"/>
        </w:rPr>
        <w:t xml:space="preserve"> </w:t>
      </w:r>
      <w:proofErr w:type="spellStart"/>
      <w:r>
        <w:rPr>
          <w:color w:val="000000"/>
          <w:sz w:val="24"/>
          <w:szCs w:val="24"/>
        </w:rPr>
        <w:t>Vocabulary</w:t>
      </w:r>
      <w:proofErr w:type="spellEnd"/>
      <w:r>
        <w:rPr>
          <w:color w:val="000000"/>
          <w:sz w:val="24"/>
          <w:szCs w:val="24"/>
        </w:rPr>
        <w:t xml:space="preserve"> </w:t>
      </w:r>
      <w:proofErr w:type="spellStart"/>
      <w:r>
        <w:rPr>
          <w:color w:val="000000"/>
          <w:sz w:val="24"/>
          <w:szCs w:val="24"/>
        </w:rPr>
        <w:t>in</w:t>
      </w:r>
      <w:proofErr w:type="spellEnd"/>
      <w:r>
        <w:rPr>
          <w:color w:val="000000"/>
          <w:sz w:val="24"/>
          <w:szCs w:val="24"/>
        </w:rPr>
        <w:t xml:space="preserve"> </w:t>
      </w:r>
      <w:proofErr w:type="spellStart"/>
      <w:r>
        <w:rPr>
          <w:color w:val="000000"/>
          <w:sz w:val="24"/>
          <w:szCs w:val="24"/>
        </w:rPr>
        <w:t>Use</w:t>
      </w:r>
      <w:proofErr w:type="spellEnd"/>
      <w:r>
        <w:rPr>
          <w:color w:val="000000"/>
          <w:sz w:val="24"/>
          <w:szCs w:val="24"/>
        </w:rPr>
        <w:t xml:space="preserve">. </w:t>
      </w:r>
      <w:proofErr w:type="spellStart"/>
      <w:r>
        <w:rPr>
          <w:color w:val="000000"/>
          <w:sz w:val="24"/>
          <w:szCs w:val="24"/>
        </w:rPr>
        <w:t>Cambridge</w:t>
      </w:r>
      <w:proofErr w:type="spellEnd"/>
      <w:r>
        <w:rPr>
          <w:color w:val="000000"/>
          <w:sz w:val="24"/>
          <w:szCs w:val="24"/>
        </w:rPr>
        <w:t xml:space="preserve">: </w:t>
      </w:r>
      <w:proofErr w:type="spellStart"/>
      <w:r>
        <w:rPr>
          <w:color w:val="000000"/>
          <w:sz w:val="24"/>
          <w:szCs w:val="24"/>
        </w:rPr>
        <w:t>Cambridge</w:t>
      </w:r>
      <w:proofErr w:type="spellEnd"/>
      <w:r>
        <w:rPr>
          <w:color w:val="000000"/>
          <w:sz w:val="24"/>
          <w:szCs w:val="24"/>
        </w:rPr>
        <w:t xml:space="preserve"> </w:t>
      </w:r>
      <w:proofErr w:type="spellStart"/>
      <w:r>
        <w:rPr>
          <w:color w:val="000000"/>
          <w:sz w:val="24"/>
          <w:szCs w:val="24"/>
        </w:rPr>
        <w:t>University</w:t>
      </w:r>
      <w:proofErr w:type="spellEnd"/>
      <w:r>
        <w:rPr>
          <w:color w:val="000000"/>
          <w:sz w:val="24"/>
          <w:szCs w:val="24"/>
        </w:rPr>
        <w:t xml:space="preserve"> </w:t>
      </w:r>
      <w:proofErr w:type="spellStart"/>
      <w:r>
        <w:rPr>
          <w:color w:val="000000"/>
          <w:sz w:val="24"/>
          <w:szCs w:val="24"/>
        </w:rPr>
        <w:t>Press</w:t>
      </w:r>
      <w:proofErr w:type="spellEnd"/>
      <w:r>
        <w:rPr>
          <w:color w:val="000000"/>
          <w:sz w:val="24"/>
          <w:szCs w:val="24"/>
        </w:rPr>
        <w:t>, 2007.</w:t>
      </w:r>
    </w:p>
    <w:p w:rsidR="00197D97" w:rsidRDefault="00B54A62">
      <w:pPr>
        <w:numPr>
          <w:ilvl w:val="0"/>
          <w:numId w:val="15"/>
        </w:numPr>
        <w:pBdr>
          <w:top w:val="nil"/>
          <w:left w:val="nil"/>
          <w:bottom w:val="nil"/>
          <w:right w:val="nil"/>
          <w:between w:val="nil"/>
        </w:pBdr>
        <w:tabs>
          <w:tab w:val="left" w:pos="426"/>
          <w:tab w:val="left" w:pos="790"/>
        </w:tabs>
        <w:spacing w:before="4" w:line="237" w:lineRule="auto"/>
        <w:ind w:left="0" w:firstLine="0"/>
        <w:jc w:val="both"/>
        <w:rPr>
          <w:color w:val="000000"/>
        </w:rPr>
      </w:pPr>
      <w:proofErr w:type="spellStart"/>
      <w:r>
        <w:rPr>
          <w:color w:val="000000"/>
          <w:sz w:val="24"/>
          <w:szCs w:val="24"/>
        </w:rPr>
        <w:t>The</w:t>
      </w:r>
      <w:proofErr w:type="spellEnd"/>
      <w:r>
        <w:rPr>
          <w:color w:val="000000"/>
          <w:sz w:val="24"/>
          <w:szCs w:val="24"/>
        </w:rPr>
        <w:t xml:space="preserve"> ESL </w:t>
      </w:r>
      <w:proofErr w:type="spellStart"/>
      <w:r>
        <w:rPr>
          <w:color w:val="000000"/>
          <w:sz w:val="24"/>
          <w:szCs w:val="24"/>
        </w:rPr>
        <w:t>Miscellany</w:t>
      </w:r>
      <w:proofErr w:type="spellEnd"/>
      <w:r>
        <w:rPr>
          <w:color w:val="000000"/>
          <w:sz w:val="24"/>
          <w:szCs w:val="24"/>
        </w:rPr>
        <w:t xml:space="preserve">. A </w:t>
      </w:r>
      <w:proofErr w:type="spellStart"/>
      <w:r>
        <w:rPr>
          <w:color w:val="000000"/>
          <w:sz w:val="24"/>
          <w:szCs w:val="24"/>
        </w:rPr>
        <w:t>treasury</w:t>
      </w:r>
      <w:proofErr w:type="spellEnd"/>
      <w:r>
        <w:rPr>
          <w:color w:val="000000"/>
          <w:sz w:val="24"/>
          <w:szCs w:val="24"/>
        </w:rPr>
        <w:t xml:space="preserve"> </w:t>
      </w:r>
      <w:proofErr w:type="spellStart"/>
      <w:r>
        <w:rPr>
          <w:color w:val="000000"/>
          <w:sz w:val="24"/>
          <w:szCs w:val="24"/>
        </w:rPr>
        <w:t>of</w:t>
      </w:r>
      <w:proofErr w:type="spellEnd"/>
      <w:r>
        <w:rPr>
          <w:color w:val="000000"/>
          <w:sz w:val="24"/>
          <w:szCs w:val="24"/>
        </w:rPr>
        <w:t xml:space="preserve"> </w:t>
      </w:r>
      <w:proofErr w:type="spellStart"/>
      <w:r>
        <w:rPr>
          <w:color w:val="000000"/>
          <w:sz w:val="24"/>
          <w:szCs w:val="24"/>
        </w:rPr>
        <w:t>cultural</w:t>
      </w:r>
      <w:proofErr w:type="spellEnd"/>
      <w:r>
        <w:rPr>
          <w:color w:val="000000"/>
          <w:sz w:val="24"/>
          <w:szCs w:val="24"/>
        </w:rPr>
        <w:t xml:space="preserve"> </w:t>
      </w:r>
      <w:proofErr w:type="spellStart"/>
      <w:r>
        <w:rPr>
          <w:color w:val="000000"/>
          <w:sz w:val="24"/>
          <w:szCs w:val="24"/>
        </w:rPr>
        <w:t>and</w:t>
      </w:r>
      <w:proofErr w:type="spellEnd"/>
      <w:r>
        <w:rPr>
          <w:color w:val="000000"/>
          <w:sz w:val="24"/>
          <w:szCs w:val="24"/>
        </w:rPr>
        <w:t xml:space="preserve"> </w:t>
      </w:r>
      <w:proofErr w:type="spellStart"/>
      <w:r>
        <w:rPr>
          <w:color w:val="000000"/>
          <w:sz w:val="24"/>
          <w:szCs w:val="24"/>
        </w:rPr>
        <w:t>linguistic</w:t>
      </w:r>
      <w:proofErr w:type="spellEnd"/>
      <w:r>
        <w:rPr>
          <w:color w:val="000000"/>
          <w:sz w:val="24"/>
          <w:szCs w:val="24"/>
        </w:rPr>
        <w:t xml:space="preserve"> </w:t>
      </w:r>
      <w:proofErr w:type="spellStart"/>
      <w:r>
        <w:rPr>
          <w:color w:val="000000"/>
          <w:sz w:val="24"/>
          <w:szCs w:val="24"/>
        </w:rPr>
        <w:t>information</w:t>
      </w:r>
      <w:proofErr w:type="spellEnd"/>
      <w:r>
        <w:rPr>
          <w:color w:val="000000"/>
          <w:sz w:val="24"/>
          <w:szCs w:val="24"/>
        </w:rPr>
        <w:t xml:space="preserve">. </w:t>
      </w:r>
      <w:proofErr w:type="spellStart"/>
      <w:r>
        <w:rPr>
          <w:color w:val="000000"/>
          <w:sz w:val="24"/>
          <w:szCs w:val="24"/>
        </w:rPr>
        <w:t>Vermont</w:t>
      </w:r>
      <w:proofErr w:type="spellEnd"/>
      <w:r>
        <w:rPr>
          <w:color w:val="000000"/>
          <w:sz w:val="24"/>
          <w:szCs w:val="24"/>
        </w:rPr>
        <w:t xml:space="preserve">: </w:t>
      </w:r>
      <w:proofErr w:type="spellStart"/>
      <w:r>
        <w:rPr>
          <w:color w:val="000000"/>
          <w:sz w:val="24"/>
          <w:szCs w:val="24"/>
        </w:rPr>
        <w:t>Pro</w:t>
      </w:r>
      <w:proofErr w:type="spellEnd"/>
      <w:r>
        <w:rPr>
          <w:color w:val="000000"/>
          <w:sz w:val="24"/>
          <w:szCs w:val="24"/>
        </w:rPr>
        <w:t xml:space="preserve"> </w:t>
      </w:r>
      <w:proofErr w:type="spellStart"/>
      <w:r>
        <w:rPr>
          <w:color w:val="000000"/>
          <w:sz w:val="24"/>
          <w:szCs w:val="24"/>
        </w:rPr>
        <w:t>Lingua</w:t>
      </w:r>
      <w:proofErr w:type="spellEnd"/>
      <w:r>
        <w:rPr>
          <w:color w:val="000000"/>
          <w:sz w:val="24"/>
          <w:szCs w:val="24"/>
        </w:rPr>
        <w:t xml:space="preserve"> </w:t>
      </w:r>
      <w:proofErr w:type="spellStart"/>
      <w:r>
        <w:rPr>
          <w:color w:val="000000"/>
          <w:sz w:val="24"/>
          <w:szCs w:val="24"/>
        </w:rPr>
        <w:t>Associates</w:t>
      </w:r>
      <w:proofErr w:type="spellEnd"/>
      <w:r>
        <w:rPr>
          <w:color w:val="000000"/>
          <w:sz w:val="24"/>
          <w:szCs w:val="24"/>
        </w:rPr>
        <w:t>, 2011.</w:t>
      </w:r>
    </w:p>
    <w:p w:rsidR="00197D97" w:rsidRDefault="00B54A62">
      <w:pPr>
        <w:numPr>
          <w:ilvl w:val="0"/>
          <w:numId w:val="15"/>
        </w:numPr>
        <w:pBdr>
          <w:top w:val="nil"/>
          <w:left w:val="nil"/>
          <w:bottom w:val="nil"/>
          <w:right w:val="nil"/>
          <w:between w:val="nil"/>
        </w:pBdr>
        <w:tabs>
          <w:tab w:val="left" w:pos="426"/>
        </w:tabs>
        <w:spacing w:before="4" w:line="275" w:lineRule="auto"/>
        <w:ind w:left="0" w:firstLine="0"/>
        <w:jc w:val="both"/>
        <w:rPr>
          <w:color w:val="000000"/>
        </w:rPr>
      </w:pPr>
      <w:proofErr w:type="spellStart"/>
      <w:r>
        <w:rPr>
          <w:color w:val="000000"/>
          <w:sz w:val="24"/>
          <w:szCs w:val="24"/>
        </w:rPr>
        <w:t>James</w:t>
      </w:r>
      <w:proofErr w:type="spellEnd"/>
      <w:r>
        <w:rPr>
          <w:color w:val="000000"/>
          <w:sz w:val="24"/>
          <w:szCs w:val="24"/>
        </w:rPr>
        <w:t xml:space="preserve"> </w:t>
      </w:r>
      <w:proofErr w:type="spellStart"/>
      <w:r>
        <w:rPr>
          <w:color w:val="000000"/>
          <w:sz w:val="24"/>
          <w:szCs w:val="24"/>
        </w:rPr>
        <w:t>West</w:t>
      </w:r>
      <w:proofErr w:type="spellEnd"/>
      <w:r>
        <w:rPr>
          <w:color w:val="000000"/>
          <w:sz w:val="24"/>
          <w:szCs w:val="24"/>
        </w:rPr>
        <w:t xml:space="preserve"> </w:t>
      </w:r>
      <w:proofErr w:type="spellStart"/>
      <w:r>
        <w:rPr>
          <w:color w:val="000000"/>
          <w:sz w:val="24"/>
          <w:szCs w:val="24"/>
        </w:rPr>
        <w:t>Davidson</w:t>
      </w:r>
      <w:proofErr w:type="spellEnd"/>
      <w:r>
        <w:rPr>
          <w:color w:val="000000"/>
          <w:sz w:val="24"/>
          <w:szCs w:val="24"/>
        </w:rPr>
        <w:t xml:space="preserve">, </w:t>
      </w:r>
      <w:proofErr w:type="spellStart"/>
      <w:r>
        <w:rPr>
          <w:color w:val="000000"/>
          <w:sz w:val="24"/>
          <w:szCs w:val="24"/>
        </w:rPr>
        <w:t>Michael</w:t>
      </w:r>
      <w:proofErr w:type="spellEnd"/>
      <w:r>
        <w:rPr>
          <w:color w:val="000000"/>
          <w:sz w:val="24"/>
          <w:szCs w:val="24"/>
        </w:rPr>
        <w:t xml:space="preserve"> B. </w:t>
      </w:r>
      <w:proofErr w:type="spellStart"/>
      <w:r>
        <w:rPr>
          <w:color w:val="000000"/>
          <w:sz w:val="24"/>
          <w:szCs w:val="24"/>
        </w:rPr>
        <w:t>Stoff</w:t>
      </w:r>
      <w:proofErr w:type="spellEnd"/>
      <w:r>
        <w:rPr>
          <w:color w:val="000000"/>
          <w:sz w:val="24"/>
          <w:szCs w:val="24"/>
        </w:rPr>
        <w:t xml:space="preserve">. </w:t>
      </w:r>
      <w:proofErr w:type="spellStart"/>
      <w:r>
        <w:rPr>
          <w:color w:val="000000"/>
          <w:sz w:val="24"/>
          <w:szCs w:val="24"/>
        </w:rPr>
        <w:t>The</w:t>
      </w:r>
      <w:proofErr w:type="spellEnd"/>
      <w:r>
        <w:rPr>
          <w:color w:val="000000"/>
          <w:sz w:val="24"/>
          <w:szCs w:val="24"/>
        </w:rPr>
        <w:t xml:space="preserve"> </w:t>
      </w:r>
      <w:proofErr w:type="spellStart"/>
      <w:r>
        <w:rPr>
          <w:color w:val="000000"/>
          <w:sz w:val="24"/>
          <w:szCs w:val="24"/>
        </w:rPr>
        <w:t>American</w:t>
      </w:r>
      <w:proofErr w:type="spellEnd"/>
      <w:r>
        <w:rPr>
          <w:color w:val="000000"/>
          <w:sz w:val="24"/>
          <w:szCs w:val="24"/>
        </w:rPr>
        <w:t xml:space="preserve"> </w:t>
      </w:r>
      <w:proofErr w:type="spellStart"/>
      <w:r>
        <w:rPr>
          <w:color w:val="000000"/>
          <w:sz w:val="24"/>
          <w:szCs w:val="24"/>
        </w:rPr>
        <w:t>Nation</w:t>
      </w:r>
      <w:proofErr w:type="spellEnd"/>
      <w:r>
        <w:rPr>
          <w:color w:val="000000"/>
          <w:sz w:val="24"/>
          <w:szCs w:val="24"/>
        </w:rPr>
        <w:t xml:space="preserve">. </w:t>
      </w:r>
      <w:proofErr w:type="spellStart"/>
      <w:r>
        <w:rPr>
          <w:color w:val="000000"/>
          <w:sz w:val="24"/>
          <w:szCs w:val="24"/>
        </w:rPr>
        <w:t>New</w:t>
      </w:r>
      <w:proofErr w:type="spellEnd"/>
      <w:r>
        <w:rPr>
          <w:color w:val="000000"/>
          <w:sz w:val="24"/>
          <w:szCs w:val="24"/>
        </w:rPr>
        <w:t xml:space="preserve"> </w:t>
      </w:r>
      <w:proofErr w:type="spellStart"/>
      <w:r>
        <w:rPr>
          <w:color w:val="000000"/>
          <w:sz w:val="24"/>
          <w:szCs w:val="24"/>
        </w:rPr>
        <w:t>Jersey</w:t>
      </w:r>
      <w:proofErr w:type="spellEnd"/>
      <w:r>
        <w:rPr>
          <w:color w:val="000000"/>
          <w:sz w:val="24"/>
          <w:szCs w:val="24"/>
        </w:rPr>
        <w:t>, 2008.</w:t>
      </w:r>
    </w:p>
    <w:p w:rsidR="00197D97" w:rsidRDefault="00B54A62">
      <w:pPr>
        <w:numPr>
          <w:ilvl w:val="0"/>
          <w:numId w:val="15"/>
        </w:numPr>
        <w:pBdr>
          <w:top w:val="nil"/>
          <w:left w:val="nil"/>
          <w:bottom w:val="nil"/>
          <w:right w:val="nil"/>
          <w:between w:val="nil"/>
        </w:pBdr>
        <w:tabs>
          <w:tab w:val="left" w:pos="426"/>
        </w:tabs>
        <w:spacing w:line="275" w:lineRule="auto"/>
        <w:ind w:left="0" w:firstLine="0"/>
        <w:jc w:val="both"/>
        <w:rPr>
          <w:color w:val="000000"/>
        </w:rPr>
      </w:pPr>
      <w:proofErr w:type="spellStart"/>
      <w:r>
        <w:rPr>
          <w:color w:val="000000"/>
          <w:sz w:val="24"/>
          <w:szCs w:val="24"/>
        </w:rPr>
        <w:t>Alan</w:t>
      </w:r>
      <w:proofErr w:type="spellEnd"/>
      <w:r>
        <w:rPr>
          <w:color w:val="000000"/>
          <w:sz w:val="24"/>
          <w:szCs w:val="24"/>
        </w:rPr>
        <w:t xml:space="preserve"> </w:t>
      </w:r>
      <w:proofErr w:type="spellStart"/>
      <w:r>
        <w:rPr>
          <w:color w:val="000000"/>
          <w:sz w:val="24"/>
          <w:szCs w:val="24"/>
        </w:rPr>
        <w:t>Brinkley</w:t>
      </w:r>
      <w:proofErr w:type="spellEnd"/>
      <w:r>
        <w:rPr>
          <w:color w:val="000000"/>
          <w:sz w:val="24"/>
          <w:szCs w:val="24"/>
        </w:rPr>
        <w:t xml:space="preserve">. </w:t>
      </w:r>
      <w:proofErr w:type="spellStart"/>
      <w:r>
        <w:rPr>
          <w:color w:val="000000"/>
          <w:sz w:val="24"/>
          <w:szCs w:val="24"/>
        </w:rPr>
        <w:t>American</w:t>
      </w:r>
      <w:proofErr w:type="spellEnd"/>
      <w:r>
        <w:rPr>
          <w:color w:val="000000"/>
          <w:sz w:val="24"/>
          <w:szCs w:val="24"/>
        </w:rPr>
        <w:t xml:space="preserve"> </w:t>
      </w:r>
      <w:proofErr w:type="spellStart"/>
      <w:r>
        <w:rPr>
          <w:color w:val="000000"/>
          <w:sz w:val="24"/>
          <w:szCs w:val="24"/>
        </w:rPr>
        <w:t>History</w:t>
      </w:r>
      <w:proofErr w:type="spellEnd"/>
      <w:r>
        <w:rPr>
          <w:color w:val="000000"/>
          <w:sz w:val="24"/>
          <w:szCs w:val="24"/>
        </w:rPr>
        <w:t xml:space="preserve">. A </w:t>
      </w:r>
      <w:proofErr w:type="spellStart"/>
      <w:r>
        <w:rPr>
          <w:color w:val="000000"/>
          <w:sz w:val="24"/>
          <w:szCs w:val="24"/>
        </w:rPr>
        <w:t>Survey</w:t>
      </w:r>
      <w:proofErr w:type="spellEnd"/>
      <w:r>
        <w:rPr>
          <w:color w:val="000000"/>
          <w:sz w:val="24"/>
          <w:szCs w:val="24"/>
        </w:rPr>
        <w:t>. 2005.</w:t>
      </w:r>
    </w:p>
    <w:p w:rsidR="00197D97" w:rsidRDefault="00B54A62">
      <w:pPr>
        <w:numPr>
          <w:ilvl w:val="0"/>
          <w:numId w:val="15"/>
        </w:numPr>
        <w:pBdr>
          <w:top w:val="nil"/>
          <w:left w:val="nil"/>
          <w:bottom w:val="nil"/>
          <w:right w:val="nil"/>
          <w:between w:val="nil"/>
        </w:pBdr>
        <w:tabs>
          <w:tab w:val="left" w:pos="426"/>
        </w:tabs>
        <w:spacing w:before="2" w:line="275" w:lineRule="auto"/>
        <w:ind w:left="0" w:firstLine="0"/>
        <w:jc w:val="both"/>
        <w:rPr>
          <w:color w:val="000000"/>
        </w:rPr>
      </w:pPr>
      <w:proofErr w:type="spellStart"/>
      <w:r>
        <w:rPr>
          <w:color w:val="000000"/>
          <w:sz w:val="24"/>
          <w:szCs w:val="24"/>
        </w:rPr>
        <w:t>Scott</w:t>
      </w:r>
      <w:proofErr w:type="spellEnd"/>
      <w:r>
        <w:rPr>
          <w:color w:val="000000"/>
          <w:sz w:val="24"/>
          <w:szCs w:val="24"/>
        </w:rPr>
        <w:t xml:space="preserve"> </w:t>
      </w:r>
      <w:proofErr w:type="spellStart"/>
      <w:r>
        <w:rPr>
          <w:color w:val="000000"/>
          <w:sz w:val="24"/>
          <w:szCs w:val="24"/>
        </w:rPr>
        <w:t>Foresman</w:t>
      </w:r>
      <w:proofErr w:type="spellEnd"/>
      <w:r>
        <w:rPr>
          <w:color w:val="000000"/>
          <w:sz w:val="24"/>
          <w:szCs w:val="24"/>
        </w:rPr>
        <w:t xml:space="preserve"> </w:t>
      </w:r>
      <w:proofErr w:type="spellStart"/>
      <w:r>
        <w:rPr>
          <w:color w:val="000000"/>
          <w:sz w:val="24"/>
          <w:szCs w:val="24"/>
        </w:rPr>
        <w:t>and</w:t>
      </w:r>
      <w:proofErr w:type="spellEnd"/>
      <w:r>
        <w:rPr>
          <w:color w:val="000000"/>
          <w:sz w:val="24"/>
          <w:szCs w:val="24"/>
        </w:rPr>
        <w:t xml:space="preserve"> </w:t>
      </w:r>
      <w:proofErr w:type="spellStart"/>
      <w:r>
        <w:rPr>
          <w:color w:val="000000"/>
          <w:sz w:val="24"/>
          <w:szCs w:val="24"/>
        </w:rPr>
        <w:t>Company</w:t>
      </w:r>
      <w:proofErr w:type="spellEnd"/>
      <w:r>
        <w:rPr>
          <w:color w:val="000000"/>
          <w:sz w:val="24"/>
          <w:szCs w:val="24"/>
        </w:rPr>
        <w:t xml:space="preserve">. </w:t>
      </w:r>
      <w:proofErr w:type="spellStart"/>
      <w:r>
        <w:rPr>
          <w:color w:val="000000"/>
          <w:sz w:val="24"/>
          <w:szCs w:val="24"/>
        </w:rPr>
        <w:t>America</w:t>
      </w:r>
      <w:proofErr w:type="spellEnd"/>
      <w:r>
        <w:rPr>
          <w:color w:val="000000"/>
          <w:sz w:val="24"/>
          <w:szCs w:val="24"/>
        </w:rPr>
        <w:t xml:space="preserve">. </w:t>
      </w:r>
      <w:proofErr w:type="spellStart"/>
      <w:r>
        <w:rPr>
          <w:color w:val="000000"/>
          <w:sz w:val="24"/>
          <w:szCs w:val="24"/>
        </w:rPr>
        <w:t>The</w:t>
      </w:r>
      <w:proofErr w:type="spellEnd"/>
      <w:r>
        <w:rPr>
          <w:color w:val="000000"/>
          <w:sz w:val="24"/>
          <w:szCs w:val="24"/>
        </w:rPr>
        <w:t xml:space="preserve"> </w:t>
      </w:r>
      <w:proofErr w:type="spellStart"/>
      <w:r>
        <w:rPr>
          <w:color w:val="000000"/>
          <w:sz w:val="24"/>
          <w:szCs w:val="24"/>
        </w:rPr>
        <w:t>people</w:t>
      </w:r>
      <w:proofErr w:type="spellEnd"/>
      <w:r>
        <w:rPr>
          <w:color w:val="000000"/>
          <w:sz w:val="24"/>
          <w:szCs w:val="24"/>
        </w:rPr>
        <w:t xml:space="preserve"> </w:t>
      </w:r>
      <w:proofErr w:type="spellStart"/>
      <w:r>
        <w:rPr>
          <w:color w:val="000000"/>
          <w:sz w:val="24"/>
          <w:szCs w:val="24"/>
        </w:rPr>
        <w:t>and</w:t>
      </w:r>
      <w:proofErr w:type="spellEnd"/>
      <w:r>
        <w:rPr>
          <w:color w:val="000000"/>
          <w:sz w:val="24"/>
          <w:szCs w:val="24"/>
        </w:rPr>
        <w:t xml:space="preserve"> </w:t>
      </w:r>
      <w:proofErr w:type="spellStart"/>
      <w:r>
        <w:rPr>
          <w:color w:val="000000"/>
          <w:sz w:val="24"/>
          <w:szCs w:val="24"/>
        </w:rPr>
        <w:t>the</w:t>
      </w:r>
      <w:proofErr w:type="spellEnd"/>
      <w:r>
        <w:rPr>
          <w:color w:val="000000"/>
          <w:sz w:val="24"/>
          <w:szCs w:val="24"/>
        </w:rPr>
        <w:t xml:space="preserve"> </w:t>
      </w:r>
      <w:proofErr w:type="spellStart"/>
      <w:r>
        <w:rPr>
          <w:color w:val="000000"/>
          <w:sz w:val="24"/>
          <w:szCs w:val="24"/>
        </w:rPr>
        <w:t>dream</w:t>
      </w:r>
      <w:proofErr w:type="spellEnd"/>
      <w:r>
        <w:rPr>
          <w:color w:val="000000"/>
          <w:sz w:val="24"/>
          <w:szCs w:val="24"/>
        </w:rPr>
        <w:t xml:space="preserve">. </w:t>
      </w:r>
      <w:proofErr w:type="spellStart"/>
      <w:r>
        <w:rPr>
          <w:color w:val="000000"/>
          <w:sz w:val="24"/>
          <w:szCs w:val="24"/>
        </w:rPr>
        <w:t>Illinois</w:t>
      </w:r>
      <w:proofErr w:type="spellEnd"/>
      <w:r>
        <w:rPr>
          <w:color w:val="000000"/>
          <w:sz w:val="24"/>
          <w:szCs w:val="24"/>
        </w:rPr>
        <w:t>, 2010.</w:t>
      </w:r>
    </w:p>
    <w:p w:rsidR="00197D97" w:rsidRDefault="00B54A62">
      <w:pPr>
        <w:numPr>
          <w:ilvl w:val="0"/>
          <w:numId w:val="15"/>
        </w:numPr>
        <w:pBdr>
          <w:top w:val="nil"/>
          <w:left w:val="nil"/>
          <w:bottom w:val="nil"/>
          <w:right w:val="nil"/>
          <w:between w:val="nil"/>
        </w:pBdr>
        <w:tabs>
          <w:tab w:val="left" w:pos="426"/>
        </w:tabs>
        <w:spacing w:line="275" w:lineRule="auto"/>
        <w:ind w:left="0" w:firstLine="0"/>
        <w:jc w:val="both"/>
        <w:rPr>
          <w:color w:val="000000"/>
        </w:rPr>
      </w:pPr>
      <w:proofErr w:type="spellStart"/>
      <w:r>
        <w:rPr>
          <w:color w:val="000000"/>
          <w:sz w:val="24"/>
          <w:szCs w:val="24"/>
        </w:rPr>
        <w:t>James</w:t>
      </w:r>
      <w:proofErr w:type="spellEnd"/>
      <w:r>
        <w:rPr>
          <w:color w:val="000000"/>
          <w:sz w:val="24"/>
          <w:szCs w:val="24"/>
        </w:rPr>
        <w:t xml:space="preserve"> </w:t>
      </w:r>
      <w:proofErr w:type="spellStart"/>
      <w:r>
        <w:rPr>
          <w:color w:val="000000"/>
          <w:sz w:val="24"/>
          <w:szCs w:val="24"/>
        </w:rPr>
        <w:t>O'Driscoll</w:t>
      </w:r>
      <w:proofErr w:type="spellEnd"/>
      <w:r>
        <w:rPr>
          <w:color w:val="000000"/>
          <w:sz w:val="24"/>
          <w:szCs w:val="24"/>
        </w:rPr>
        <w:t xml:space="preserve">. </w:t>
      </w:r>
      <w:proofErr w:type="spellStart"/>
      <w:r>
        <w:rPr>
          <w:color w:val="000000"/>
          <w:sz w:val="24"/>
          <w:szCs w:val="24"/>
        </w:rPr>
        <w:t>Britain</w:t>
      </w:r>
      <w:proofErr w:type="spellEnd"/>
      <w:r>
        <w:rPr>
          <w:color w:val="000000"/>
          <w:sz w:val="24"/>
          <w:szCs w:val="24"/>
        </w:rPr>
        <w:t xml:space="preserve">. </w:t>
      </w:r>
      <w:proofErr w:type="spellStart"/>
      <w:r>
        <w:rPr>
          <w:color w:val="000000"/>
          <w:sz w:val="24"/>
          <w:szCs w:val="24"/>
        </w:rPr>
        <w:t>Oxford</w:t>
      </w:r>
      <w:proofErr w:type="spellEnd"/>
      <w:r>
        <w:rPr>
          <w:color w:val="000000"/>
          <w:sz w:val="24"/>
          <w:szCs w:val="24"/>
        </w:rPr>
        <w:t xml:space="preserve">: </w:t>
      </w:r>
      <w:proofErr w:type="spellStart"/>
      <w:r>
        <w:rPr>
          <w:color w:val="000000"/>
          <w:sz w:val="24"/>
          <w:szCs w:val="24"/>
        </w:rPr>
        <w:t>Oxford</w:t>
      </w:r>
      <w:proofErr w:type="spellEnd"/>
      <w:r>
        <w:rPr>
          <w:color w:val="000000"/>
          <w:sz w:val="24"/>
          <w:szCs w:val="24"/>
        </w:rPr>
        <w:t xml:space="preserve"> </w:t>
      </w:r>
      <w:proofErr w:type="spellStart"/>
      <w:r>
        <w:rPr>
          <w:color w:val="000000"/>
          <w:sz w:val="24"/>
          <w:szCs w:val="24"/>
        </w:rPr>
        <w:t>University</w:t>
      </w:r>
      <w:proofErr w:type="spellEnd"/>
      <w:r>
        <w:rPr>
          <w:color w:val="000000"/>
          <w:sz w:val="24"/>
          <w:szCs w:val="24"/>
        </w:rPr>
        <w:t xml:space="preserve"> </w:t>
      </w:r>
      <w:proofErr w:type="spellStart"/>
      <w:r>
        <w:rPr>
          <w:color w:val="000000"/>
          <w:sz w:val="24"/>
          <w:szCs w:val="24"/>
        </w:rPr>
        <w:t>Press</w:t>
      </w:r>
      <w:proofErr w:type="spellEnd"/>
      <w:r>
        <w:rPr>
          <w:color w:val="000000"/>
          <w:sz w:val="24"/>
          <w:szCs w:val="24"/>
        </w:rPr>
        <w:t>, 2007.</w:t>
      </w:r>
    </w:p>
    <w:p w:rsidR="00197D97" w:rsidRDefault="00197D97">
      <w:pPr>
        <w:spacing w:before="8" w:line="272" w:lineRule="auto"/>
        <w:rPr>
          <w:b/>
          <w:sz w:val="24"/>
          <w:szCs w:val="24"/>
          <w:u w:val="single"/>
        </w:rPr>
      </w:pPr>
    </w:p>
    <w:p w:rsidR="00197D97" w:rsidRDefault="00B54A62">
      <w:pPr>
        <w:spacing w:before="8" w:line="272" w:lineRule="auto"/>
        <w:rPr>
          <w:b/>
          <w:sz w:val="24"/>
          <w:szCs w:val="24"/>
        </w:rPr>
      </w:pPr>
      <w:r>
        <w:rPr>
          <w:b/>
          <w:sz w:val="24"/>
          <w:szCs w:val="24"/>
          <w:u w:val="single"/>
        </w:rPr>
        <w:t>Інформаційні електронні ресурси</w:t>
      </w:r>
    </w:p>
    <w:p w:rsidR="00197D97" w:rsidRDefault="00B54A62">
      <w:pPr>
        <w:numPr>
          <w:ilvl w:val="1"/>
          <w:numId w:val="15"/>
        </w:numPr>
        <w:pBdr>
          <w:top w:val="nil"/>
          <w:left w:val="nil"/>
          <w:bottom w:val="nil"/>
          <w:right w:val="nil"/>
          <w:between w:val="nil"/>
        </w:pBdr>
        <w:tabs>
          <w:tab w:val="left" w:pos="426"/>
        </w:tabs>
        <w:spacing w:line="242" w:lineRule="auto"/>
        <w:ind w:left="0" w:firstLine="0"/>
        <w:jc w:val="both"/>
        <w:rPr>
          <w:color w:val="000000"/>
        </w:rPr>
      </w:pPr>
      <w:proofErr w:type="spellStart"/>
      <w:r>
        <w:rPr>
          <w:color w:val="000000"/>
          <w:sz w:val="24"/>
          <w:szCs w:val="24"/>
        </w:rPr>
        <w:t>British</w:t>
      </w:r>
      <w:proofErr w:type="spellEnd"/>
      <w:r>
        <w:rPr>
          <w:color w:val="000000"/>
          <w:sz w:val="24"/>
          <w:szCs w:val="24"/>
        </w:rPr>
        <w:t xml:space="preserve"> </w:t>
      </w:r>
      <w:proofErr w:type="spellStart"/>
      <w:r>
        <w:rPr>
          <w:color w:val="000000"/>
          <w:sz w:val="24"/>
          <w:szCs w:val="24"/>
        </w:rPr>
        <w:t>Council</w:t>
      </w:r>
      <w:proofErr w:type="spellEnd"/>
      <w:r>
        <w:rPr>
          <w:color w:val="000000"/>
          <w:sz w:val="24"/>
          <w:szCs w:val="24"/>
        </w:rPr>
        <w:t xml:space="preserve">. </w:t>
      </w:r>
      <w:proofErr w:type="spellStart"/>
      <w:r>
        <w:rPr>
          <w:color w:val="000000"/>
          <w:sz w:val="24"/>
          <w:szCs w:val="24"/>
        </w:rPr>
        <w:t>Learn</w:t>
      </w:r>
      <w:proofErr w:type="spellEnd"/>
      <w:r>
        <w:rPr>
          <w:color w:val="000000"/>
          <w:sz w:val="24"/>
          <w:szCs w:val="24"/>
        </w:rPr>
        <w:t xml:space="preserve"> </w:t>
      </w:r>
      <w:proofErr w:type="spellStart"/>
      <w:r>
        <w:rPr>
          <w:color w:val="000000"/>
          <w:sz w:val="24"/>
          <w:szCs w:val="24"/>
        </w:rPr>
        <w:t>English</w:t>
      </w:r>
      <w:proofErr w:type="spellEnd"/>
      <w:r>
        <w:rPr>
          <w:color w:val="000000"/>
          <w:sz w:val="24"/>
          <w:szCs w:val="24"/>
        </w:rPr>
        <w:t xml:space="preserve">. </w:t>
      </w:r>
      <w:proofErr w:type="spellStart"/>
      <w:r>
        <w:rPr>
          <w:color w:val="000000"/>
          <w:sz w:val="24"/>
          <w:szCs w:val="24"/>
        </w:rPr>
        <w:t>Skills</w:t>
      </w:r>
      <w:proofErr w:type="spellEnd"/>
      <w:r>
        <w:rPr>
          <w:color w:val="000000"/>
          <w:sz w:val="24"/>
          <w:szCs w:val="24"/>
        </w:rPr>
        <w:t xml:space="preserve"> [Електронний ресурс]//Режим доступу: </w:t>
      </w:r>
      <w:hyperlink r:id="rId16">
        <w:r>
          <w:rPr>
            <w:color w:val="000000"/>
            <w:sz w:val="24"/>
            <w:szCs w:val="24"/>
            <w:u w:val="single"/>
          </w:rPr>
          <w:t>https://learnenglish.britishcouncil.org/skills</w:t>
        </w:r>
      </w:hyperlink>
    </w:p>
    <w:p w:rsidR="00197D97" w:rsidRDefault="00B54A62">
      <w:pPr>
        <w:numPr>
          <w:ilvl w:val="1"/>
          <w:numId w:val="15"/>
        </w:numPr>
        <w:pBdr>
          <w:top w:val="nil"/>
          <w:left w:val="nil"/>
          <w:bottom w:val="nil"/>
          <w:right w:val="nil"/>
          <w:between w:val="nil"/>
        </w:pBdr>
        <w:tabs>
          <w:tab w:val="left" w:pos="426"/>
        </w:tabs>
        <w:spacing w:line="242" w:lineRule="auto"/>
        <w:ind w:left="0" w:firstLine="0"/>
        <w:jc w:val="both"/>
        <w:rPr>
          <w:color w:val="000000"/>
        </w:rPr>
      </w:pPr>
      <w:proofErr w:type="spellStart"/>
      <w:r>
        <w:rPr>
          <w:color w:val="000000"/>
          <w:sz w:val="24"/>
          <w:szCs w:val="24"/>
        </w:rPr>
        <w:t>British</w:t>
      </w:r>
      <w:proofErr w:type="spellEnd"/>
      <w:r>
        <w:rPr>
          <w:color w:val="000000"/>
          <w:sz w:val="24"/>
          <w:szCs w:val="24"/>
        </w:rPr>
        <w:t xml:space="preserve"> </w:t>
      </w:r>
      <w:proofErr w:type="spellStart"/>
      <w:r>
        <w:rPr>
          <w:color w:val="000000"/>
          <w:sz w:val="24"/>
          <w:szCs w:val="24"/>
        </w:rPr>
        <w:t>Council</w:t>
      </w:r>
      <w:proofErr w:type="spellEnd"/>
      <w:r>
        <w:rPr>
          <w:color w:val="000000"/>
          <w:sz w:val="24"/>
          <w:szCs w:val="24"/>
        </w:rPr>
        <w:t xml:space="preserve">. </w:t>
      </w:r>
      <w:proofErr w:type="spellStart"/>
      <w:r>
        <w:rPr>
          <w:color w:val="000000"/>
          <w:sz w:val="24"/>
          <w:szCs w:val="24"/>
        </w:rPr>
        <w:t>Learn</w:t>
      </w:r>
      <w:proofErr w:type="spellEnd"/>
      <w:r>
        <w:rPr>
          <w:color w:val="000000"/>
          <w:sz w:val="24"/>
          <w:szCs w:val="24"/>
        </w:rPr>
        <w:t xml:space="preserve"> </w:t>
      </w:r>
      <w:proofErr w:type="spellStart"/>
      <w:r>
        <w:rPr>
          <w:color w:val="000000"/>
          <w:sz w:val="24"/>
          <w:szCs w:val="24"/>
        </w:rPr>
        <w:t>English</w:t>
      </w:r>
      <w:proofErr w:type="spellEnd"/>
      <w:r>
        <w:rPr>
          <w:color w:val="000000"/>
          <w:sz w:val="24"/>
          <w:szCs w:val="24"/>
        </w:rPr>
        <w:t xml:space="preserve">. </w:t>
      </w:r>
      <w:proofErr w:type="spellStart"/>
      <w:r>
        <w:rPr>
          <w:color w:val="000000"/>
          <w:sz w:val="24"/>
          <w:szCs w:val="24"/>
        </w:rPr>
        <w:t>Courses</w:t>
      </w:r>
      <w:proofErr w:type="spellEnd"/>
      <w:r>
        <w:rPr>
          <w:color w:val="000000"/>
          <w:sz w:val="24"/>
          <w:szCs w:val="24"/>
        </w:rPr>
        <w:t xml:space="preserve"> [Електронний ресурс]//Режим доступу: </w:t>
      </w:r>
      <w:hyperlink r:id="rId17">
        <w:r>
          <w:rPr>
            <w:color w:val="000000"/>
            <w:sz w:val="24"/>
            <w:szCs w:val="24"/>
            <w:u w:val="single"/>
          </w:rPr>
          <w:t>https://learnenglish.britishcouncil.org/courses</w:t>
        </w:r>
      </w:hyperlink>
    </w:p>
    <w:p w:rsidR="00197D97" w:rsidRDefault="00B54A62">
      <w:pPr>
        <w:numPr>
          <w:ilvl w:val="1"/>
          <w:numId w:val="15"/>
        </w:numPr>
        <w:pBdr>
          <w:top w:val="nil"/>
          <w:left w:val="nil"/>
          <w:bottom w:val="nil"/>
          <w:right w:val="nil"/>
          <w:between w:val="nil"/>
        </w:pBdr>
        <w:tabs>
          <w:tab w:val="left" w:pos="426"/>
        </w:tabs>
        <w:spacing w:line="242" w:lineRule="auto"/>
        <w:ind w:left="0" w:firstLine="0"/>
        <w:jc w:val="both"/>
        <w:rPr>
          <w:color w:val="000000"/>
        </w:rPr>
      </w:pPr>
      <w:proofErr w:type="spellStart"/>
      <w:r>
        <w:rPr>
          <w:color w:val="000000"/>
          <w:sz w:val="24"/>
          <w:szCs w:val="24"/>
        </w:rPr>
        <w:t>British</w:t>
      </w:r>
      <w:proofErr w:type="spellEnd"/>
      <w:r>
        <w:rPr>
          <w:color w:val="000000"/>
          <w:sz w:val="24"/>
          <w:szCs w:val="24"/>
        </w:rPr>
        <w:t xml:space="preserve"> </w:t>
      </w:r>
      <w:proofErr w:type="spellStart"/>
      <w:r>
        <w:rPr>
          <w:color w:val="000000"/>
          <w:sz w:val="24"/>
          <w:szCs w:val="24"/>
        </w:rPr>
        <w:t>Council</w:t>
      </w:r>
      <w:proofErr w:type="spellEnd"/>
      <w:r>
        <w:rPr>
          <w:color w:val="000000"/>
          <w:sz w:val="24"/>
          <w:szCs w:val="24"/>
        </w:rPr>
        <w:t xml:space="preserve">. </w:t>
      </w:r>
      <w:proofErr w:type="spellStart"/>
      <w:r>
        <w:rPr>
          <w:color w:val="000000"/>
          <w:sz w:val="24"/>
          <w:szCs w:val="24"/>
        </w:rPr>
        <w:t>Learn</w:t>
      </w:r>
      <w:proofErr w:type="spellEnd"/>
      <w:r>
        <w:rPr>
          <w:color w:val="000000"/>
          <w:sz w:val="24"/>
          <w:szCs w:val="24"/>
        </w:rPr>
        <w:t xml:space="preserve"> </w:t>
      </w:r>
      <w:proofErr w:type="spellStart"/>
      <w:r>
        <w:rPr>
          <w:color w:val="000000"/>
          <w:sz w:val="24"/>
          <w:szCs w:val="24"/>
        </w:rPr>
        <w:t>English</w:t>
      </w:r>
      <w:proofErr w:type="spellEnd"/>
      <w:r>
        <w:rPr>
          <w:color w:val="000000"/>
          <w:sz w:val="24"/>
          <w:szCs w:val="24"/>
        </w:rPr>
        <w:t xml:space="preserve">. </w:t>
      </w:r>
      <w:proofErr w:type="spellStart"/>
      <w:r>
        <w:rPr>
          <w:color w:val="000000"/>
          <w:sz w:val="24"/>
          <w:szCs w:val="24"/>
        </w:rPr>
        <w:t>Grammar</w:t>
      </w:r>
      <w:proofErr w:type="spellEnd"/>
      <w:r>
        <w:rPr>
          <w:color w:val="000000"/>
          <w:sz w:val="24"/>
          <w:szCs w:val="24"/>
        </w:rPr>
        <w:t xml:space="preserve"> [Електронний ресурс]//Режим доступу: </w:t>
      </w:r>
      <w:hyperlink r:id="rId18">
        <w:r>
          <w:rPr>
            <w:color w:val="000000"/>
            <w:sz w:val="24"/>
            <w:szCs w:val="24"/>
            <w:u w:val="single"/>
          </w:rPr>
          <w:t>https://learnenglish.britishcouncil.org/grammar</w:t>
        </w:r>
      </w:hyperlink>
    </w:p>
    <w:p w:rsidR="00197D97" w:rsidRDefault="00B54A62">
      <w:pPr>
        <w:numPr>
          <w:ilvl w:val="1"/>
          <w:numId w:val="15"/>
        </w:numPr>
        <w:pBdr>
          <w:top w:val="nil"/>
          <w:left w:val="nil"/>
          <w:bottom w:val="nil"/>
          <w:right w:val="nil"/>
          <w:between w:val="nil"/>
        </w:pBdr>
        <w:tabs>
          <w:tab w:val="left" w:pos="426"/>
          <w:tab w:val="left" w:pos="2675"/>
          <w:tab w:val="left" w:pos="3706"/>
          <w:tab w:val="left" w:pos="4479"/>
          <w:tab w:val="left" w:pos="5481"/>
          <w:tab w:val="left" w:pos="6819"/>
          <w:tab w:val="left" w:pos="8459"/>
        </w:tabs>
        <w:spacing w:line="242" w:lineRule="auto"/>
        <w:ind w:left="0" w:firstLine="0"/>
        <w:jc w:val="both"/>
        <w:rPr>
          <w:color w:val="000000"/>
        </w:rPr>
      </w:pPr>
      <w:proofErr w:type="spellStart"/>
      <w:r>
        <w:rPr>
          <w:color w:val="000000"/>
          <w:sz w:val="24"/>
          <w:szCs w:val="24"/>
        </w:rPr>
        <w:t>British</w:t>
      </w:r>
      <w:proofErr w:type="spellEnd"/>
      <w:r>
        <w:rPr>
          <w:color w:val="000000"/>
          <w:sz w:val="24"/>
          <w:szCs w:val="24"/>
        </w:rPr>
        <w:tab/>
      </w:r>
      <w:proofErr w:type="spellStart"/>
      <w:r>
        <w:rPr>
          <w:color w:val="000000"/>
          <w:sz w:val="24"/>
          <w:szCs w:val="24"/>
        </w:rPr>
        <w:t>Council</w:t>
      </w:r>
      <w:proofErr w:type="spellEnd"/>
      <w:r>
        <w:rPr>
          <w:color w:val="000000"/>
          <w:sz w:val="24"/>
          <w:szCs w:val="24"/>
        </w:rPr>
        <w:t>.</w:t>
      </w:r>
      <w:r>
        <w:rPr>
          <w:color w:val="000000"/>
          <w:sz w:val="24"/>
          <w:szCs w:val="24"/>
        </w:rPr>
        <w:tab/>
      </w:r>
      <w:proofErr w:type="spellStart"/>
      <w:r>
        <w:rPr>
          <w:color w:val="000000"/>
          <w:sz w:val="24"/>
          <w:szCs w:val="24"/>
        </w:rPr>
        <w:t>Learn</w:t>
      </w:r>
      <w:proofErr w:type="spellEnd"/>
      <w:r>
        <w:rPr>
          <w:color w:val="000000"/>
          <w:sz w:val="24"/>
          <w:szCs w:val="24"/>
        </w:rPr>
        <w:tab/>
      </w:r>
      <w:proofErr w:type="spellStart"/>
      <w:r>
        <w:rPr>
          <w:color w:val="000000"/>
          <w:sz w:val="24"/>
          <w:szCs w:val="24"/>
        </w:rPr>
        <w:t>English</w:t>
      </w:r>
      <w:proofErr w:type="spellEnd"/>
      <w:r>
        <w:rPr>
          <w:color w:val="000000"/>
          <w:sz w:val="24"/>
          <w:szCs w:val="24"/>
        </w:rPr>
        <w:t>.</w:t>
      </w:r>
      <w:r>
        <w:rPr>
          <w:color w:val="000000"/>
          <w:sz w:val="24"/>
          <w:szCs w:val="24"/>
        </w:rPr>
        <w:tab/>
      </w:r>
      <w:proofErr w:type="spellStart"/>
      <w:r>
        <w:rPr>
          <w:color w:val="000000"/>
          <w:sz w:val="24"/>
          <w:szCs w:val="24"/>
        </w:rPr>
        <w:t>Vocabulary</w:t>
      </w:r>
      <w:proofErr w:type="spellEnd"/>
      <w:r>
        <w:rPr>
          <w:color w:val="000000"/>
          <w:sz w:val="24"/>
          <w:szCs w:val="24"/>
        </w:rPr>
        <w:tab/>
        <w:t>[Електронний</w:t>
      </w:r>
      <w:r>
        <w:rPr>
          <w:color w:val="000000"/>
          <w:sz w:val="24"/>
          <w:szCs w:val="24"/>
        </w:rPr>
        <w:tab/>
        <w:t xml:space="preserve">ресурс]//Режим доступу: </w:t>
      </w:r>
      <w:hyperlink r:id="rId19">
        <w:r>
          <w:rPr>
            <w:color w:val="000000"/>
            <w:sz w:val="24"/>
            <w:szCs w:val="24"/>
            <w:u w:val="single"/>
          </w:rPr>
          <w:t>https://learnenglish.britishcouncil.org/vocabulary</w:t>
        </w:r>
      </w:hyperlink>
    </w:p>
    <w:p w:rsidR="00197D97" w:rsidRDefault="00B54A62">
      <w:pPr>
        <w:numPr>
          <w:ilvl w:val="1"/>
          <w:numId w:val="15"/>
        </w:numPr>
        <w:pBdr>
          <w:top w:val="nil"/>
          <w:left w:val="nil"/>
          <w:bottom w:val="nil"/>
          <w:right w:val="nil"/>
          <w:between w:val="nil"/>
        </w:pBdr>
        <w:tabs>
          <w:tab w:val="left" w:pos="426"/>
        </w:tabs>
        <w:spacing w:line="242" w:lineRule="auto"/>
        <w:ind w:left="0" w:firstLine="0"/>
        <w:jc w:val="both"/>
        <w:rPr>
          <w:color w:val="000000"/>
        </w:rPr>
      </w:pPr>
      <w:proofErr w:type="spellStart"/>
      <w:r>
        <w:rPr>
          <w:color w:val="000000"/>
          <w:sz w:val="24"/>
          <w:szCs w:val="24"/>
        </w:rPr>
        <w:t>British</w:t>
      </w:r>
      <w:proofErr w:type="spellEnd"/>
      <w:r>
        <w:rPr>
          <w:color w:val="000000"/>
          <w:sz w:val="24"/>
          <w:szCs w:val="24"/>
        </w:rPr>
        <w:t xml:space="preserve"> </w:t>
      </w:r>
      <w:proofErr w:type="spellStart"/>
      <w:r>
        <w:rPr>
          <w:color w:val="000000"/>
          <w:sz w:val="24"/>
          <w:szCs w:val="24"/>
        </w:rPr>
        <w:t>Council</w:t>
      </w:r>
      <w:proofErr w:type="spellEnd"/>
      <w:r>
        <w:rPr>
          <w:color w:val="000000"/>
          <w:sz w:val="24"/>
          <w:szCs w:val="24"/>
        </w:rPr>
        <w:t xml:space="preserve">. </w:t>
      </w:r>
      <w:proofErr w:type="spellStart"/>
      <w:r>
        <w:rPr>
          <w:color w:val="000000"/>
          <w:sz w:val="24"/>
          <w:szCs w:val="24"/>
        </w:rPr>
        <w:t>Learn</w:t>
      </w:r>
      <w:proofErr w:type="spellEnd"/>
      <w:r>
        <w:rPr>
          <w:color w:val="000000"/>
          <w:sz w:val="24"/>
          <w:szCs w:val="24"/>
        </w:rPr>
        <w:t xml:space="preserve"> </w:t>
      </w:r>
      <w:proofErr w:type="spellStart"/>
      <w:r>
        <w:rPr>
          <w:color w:val="000000"/>
          <w:sz w:val="24"/>
          <w:szCs w:val="24"/>
        </w:rPr>
        <w:t>English</w:t>
      </w:r>
      <w:proofErr w:type="spellEnd"/>
      <w:r>
        <w:rPr>
          <w:color w:val="000000"/>
          <w:sz w:val="24"/>
          <w:szCs w:val="24"/>
        </w:rPr>
        <w:t xml:space="preserve">. </w:t>
      </w:r>
      <w:proofErr w:type="spellStart"/>
      <w:r>
        <w:rPr>
          <w:color w:val="000000"/>
          <w:sz w:val="24"/>
          <w:szCs w:val="24"/>
        </w:rPr>
        <w:t>Business</w:t>
      </w:r>
      <w:proofErr w:type="spellEnd"/>
      <w:r>
        <w:rPr>
          <w:color w:val="000000"/>
          <w:sz w:val="24"/>
          <w:szCs w:val="24"/>
        </w:rPr>
        <w:t xml:space="preserve"> </w:t>
      </w:r>
      <w:proofErr w:type="spellStart"/>
      <w:r>
        <w:rPr>
          <w:color w:val="000000"/>
          <w:sz w:val="24"/>
          <w:szCs w:val="24"/>
        </w:rPr>
        <w:t>English</w:t>
      </w:r>
      <w:proofErr w:type="spellEnd"/>
      <w:r>
        <w:rPr>
          <w:color w:val="000000"/>
          <w:sz w:val="24"/>
          <w:szCs w:val="24"/>
        </w:rPr>
        <w:t xml:space="preserve"> [Електронний ресурс]//Режим доступу: </w:t>
      </w:r>
      <w:hyperlink r:id="rId20">
        <w:r>
          <w:rPr>
            <w:color w:val="000000"/>
            <w:sz w:val="24"/>
            <w:szCs w:val="24"/>
            <w:u w:val="single"/>
          </w:rPr>
          <w:t>https://learnenglish.britishcouncil.org/business-english</w:t>
        </w:r>
      </w:hyperlink>
    </w:p>
    <w:p w:rsidR="00197D97" w:rsidRDefault="00B54A62">
      <w:pPr>
        <w:numPr>
          <w:ilvl w:val="1"/>
          <w:numId w:val="15"/>
        </w:numPr>
        <w:pBdr>
          <w:top w:val="nil"/>
          <w:left w:val="nil"/>
          <w:bottom w:val="nil"/>
          <w:right w:val="nil"/>
          <w:between w:val="nil"/>
        </w:pBdr>
        <w:tabs>
          <w:tab w:val="left" w:pos="426"/>
        </w:tabs>
        <w:spacing w:line="242" w:lineRule="auto"/>
        <w:ind w:left="0" w:firstLine="0"/>
        <w:jc w:val="both"/>
        <w:rPr>
          <w:color w:val="000000"/>
        </w:rPr>
      </w:pPr>
      <w:proofErr w:type="spellStart"/>
      <w:r>
        <w:rPr>
          <w:color w:val="000000"/>
          <w:sz w:val="24"/>
          <w:szCs w:val="24"/>
        </w:rPr>
        <w:t>British</w:t>
      </w:r>
      <w:proofErr w:type="spellEnd"/>
      <w:r>
        <w:rPr>
          <w:color w:val="000000"/>
          <w:sz w:val="24"/>
          <w:szCs w:val="24"/>
        </w:rPr>
        <w:t xml:space="preserve"> </w:t>
      </w:r>
      <w:proofErr w:type="spellStart"/>
      <w:r>
        <w:rPr>
          <w:color w:val="000000"/>
          <w:sz w:val="24"/>
          <w:szCs w:val="24"/>
        </w:rPr>
        <w:t>Council</w:t>
      </w:r>
      <w:proofErr w:type="spellEnd"/>
      <w:r>
        <w:rPr>
          <w:color w:val="000000"/>
          <w:sz w:val="24"/>
          <w:szCs w:val="24"/>
        </w:rPr>
        <w:t xml:space="preserve">. </w:t>
      </w:r>
      <w:proofErr w:type="spellStart"/>
      <w:r>
        <w:rPr>
          <w:color w:val="000000"/>
          <w:sz w:val="24"/>
          <w:szCs w:val="24"/>
        </w:rPr>
        <w:t>Learn</w:t>
      </w:r>
      <w:proofErr w:type="spellEnd"/>
      <w:r>
        <w:rPr>
          <w:color w:val="000000"/>
          <w:sz w:val="24"/>
          <w:szCs w:val="24"/>
        </w:rPr>
        <w:t xml:space="preserve"> </w:t>
      </w:r>
      <w:proofErr w:type="spellStart"/>
      <w:r>
        <w:rPr>
          <w:color w:val="000000"/>
          <w:sz w:val="24"/>
          <w:szCs w:val="24"/>
        </w:rPr>
        <w:t>English</w:t>
      </w:r>
      <w:proofErr w:type="spellEnd"/>
      <w:r>
        <w:rPr>
          <w:color w:val="000000"/>
          <w:sz w:val="24"/>
          <w:szCs w:val="24"/>
        </w:rPr>
        <w:t xml:space="preserve">. </w:t>
      </w:r>
      <w:proofErr w:type="spellStart"/>
      <w:r>
        <w:rPr>
          <w:color w:val="000000"/>
          <w:sz w:val="24"/>
          <w:szCs w:val="24"/>
        </w:rPr>
        <w:t>General</w:t>
      </w:r>
      <w:proofErr w:type="spellEnd"/>
      <w:r>
        <w:rPr>
          <w:color w:val="000000"/>
          <w:sz w:val="24"/>
          <w:szCs w:val="24"/>
        </w:rPr>
        <w:t xml:space="preserve"> </w:t>
      </w:r>
      <w:proofErr w:type="spellStart"/>
      <w:r>
        <w:rPr>
          <w:color w:val="000000"/>
          <w:sz w:val="24"/>
          <w:szCs w:val="24"/>
        </w:rPr>
        <w:t>English</w:t>
      </w:r>
      <w:proofErr w:type="spellEnd"/>
      <w:r>
        <w:rPr>
          <w:color w:val="000000"/>
          <w:sz w:val="24"/>
          <w:szCs w:val="24"/>
        </w:rPr>
        <w:t xml:space="preserve"> [Електронний ресурс]//Режим доступу: </w:t>
      </w:r>
      <w:hyperlink r:id="rId21">
        <w:r>
          <w:rPr>
            <w:color w:val="000000"/>
            <w:sz w:val="24"/>
            <w:szCs w:val="24"/>
            <w:u w:val="single"/>
          </w:rPr>
          <w:t>https://learnenglish.britishcouncil.org/general-english</w:t>
        </w:r>
      </w:hyperlink>
    </w:p>
    <w:p w:rsidR="00197D97" w:rsidRDefault="00B54A62">
      <w:pPr>
        <w:numPr>
          <w:ilvl w:val="1"/>
          <w:numId w:val="15"/>
        </w:numPr>
        <w:pBdr>
          <w:top w:val="nil"/>
          <w:left w:val="nil"/>
          <w:bottom w:val="nil"/>
          <w:right w:val="nil"/>
          <w:between w:val="nil"/>
        </w:pBdr>
        <w:tabs>
          <w:tab w:val="left" w:pos="426"/>
        </w:tabs>
        <w:spacing w:line="237" w:lineRule="auto"/>
        <w:ind w:left="0" w:firstLine="0"/>
        <w:jc w:val="both"/>
        <w:rPr>
          <w:color w:val="000000"/>
        </w:rPr>
      </w:pPr>
      <w:proofErr w:type="spellStart"/>
      <w:r>
        <w:rPr>
          <w:color w:val="000000"/>
          <w:sz w:val="24"/>
          <w:szCs w:val="24"/>
        </w:rPr>
        <w:t>British</w:t>
      </w:r>
      <w:proofErr w:type="spellEnd"/>
      <w:r>
        <w:rPr>
          <w:color w:val="000000"/>
          <w:sz w:val="24"/>
          <w:szCs w:val="24"/>
        </w:rPr>
        <w:t xml:space="preserve"> </w:t>
      </w:r>
      <w:proofErr w:type="spellStart"/>
      <w:r>
        <w:rPr>
          <w:color w:val="000000"/>
          <w:sz w:val="24"/>
          <w:szCs w:val="24"/>
        </w:rPr>
        <w:t>Council</w:t>
      </w:r>
      <w:proofErr w:type="spellEnd"/>
      <w:r>
        <w:rPr>
          <w:color w:val="000000"/>
          <w:sz w:val="24"/>
          <w:szCs w:val="24"/>
        </w:rPr>
        <w:t xml:space="preserve">. </w:t>
      </w:r>
      <w:proofErr w:type="spellStart"/>
      <w:r>
        <w:rPr>
          <w:color w:val="000000"/>
          <w:sz w:val="24"/>
          <w:szCs w:val="24"/>
        </w:rPr>
        <w:t>Learn</w:t>
      </w:r>
      <w:proofErr w:type="spellEnd"/>
      <w:r>
        <w:rPr>
          <w:color w:val="000000"/>
          <w:sz w:val="24"/>
          <w:szCs w:val="24"/>
        </w:rPr>
        <w:t xml:space="preserve"> </w:t>
      </w:r>
      <w:proofErr w:type="spellStart"/>
      <w:r>
        <w:rPr>
          <w:color w:val="000000"/>
          <w:sz w:val="24"/>
          <w:szCs w:val="24"/>
        </w:rPr>
        <w:t>English</w:t>
      </w:r>
      <w:proofErr w:type="spellEnd"/>
      <w:r>
        <w:rPr>
          <w:color w:val="000000"/>
          <w:sz w:val="24"/>
          <w:szCs w:val="24"/>
        </w:rPr>
        <w:t xml:space="preserve">. IELTS [Електронний ресурс]//Режим доступу: </w:t>
      </w:r>
      <w:hyperlink r:id="rId22">
        <w:r>
          <w:rPr>
            <w:color w:val="000000"/>
            <w:sz w:val="24"/>
            <w:szCs w:val="24"/>
            <w:u w:val="single"/>
          </w:rPr>
          <w:t>https://learnenglish.britishcouncil.org/IELTS</w:t>
        </w:r>
      </w:hyperlink>
    </w:p>
    <w:p w:rsidR="00197D97" w:rsidRDefault="00197D97">
      <w:pPr>
        <w:pBdr>
          <w:top w:val="nil"/>
          <w:left w:val="nil"/>
          <w:bottom w:val="nil"/>
          <w:right w:val="nil"/>
          <w:between w:val="nil"/>
        </w:pBdr>
        <w:spacing w:before="9"/>
        <w:ind w:hanging="396"/>
        <w:jc w:val="both"/>
        <w:rPr>
          <w:color w:val="000000"/>
          <w:sz w:val="13"/>
          <w:szCs w:val="13"/>
        </w:rPr>
      </w:pPr>
    </w:p>
    <w:p w:rsidR="00197D97" w:rsidRDefault="00B54A62">
      <w:pPr>
        <w:numPr>
          <w:ilvl w:val="1"/>
          <w:numId w:val="16"/>
        </w:numPr>
        <w:pBdr>
          <w:top w:val="nil"/>
          <w:left w:val="nil"/>
          <w:bottom w:val="nil"/>
          <w:right w:val="nil"/>
          <w:between w:val="nil"/>
        </w:pBdr>
        <w:tabs>
          <w:tab w:val="left" w:pos="4104"/>
        </w:tabs>
        <w:spacing w:before="90"/>
        <w:ind w:hanging="423"/>
        <w:jc w:val="center"/>
      </w:pPr>
      <w:r>
        <w:rPr>
          <w:b/>
          <w:color w:val="000000"/>
          <w:sz w:val="24"/>
          <w:szCs w:val="24"/>
        </w:rPr>
        <w:t>Методичні рекомендації</w:t>
      </w:r>
    </w:p>
    <w:p w:rsidR="00197D97" w:rsidRDefault="00197D97">
      <w:pPr>
        <w:pBdr>
          <w:top w:val="nil"/>
          <w:left w:val="nil"/>
          <w:bottom w:val="nil"/>
          <w:right w:val="nil"/>
          <w:between w:val="nil"/>
        </w:pBdr>
        <w:spacing w:before="6"/>
        <w:ind w:hanging="396"/>
        <w:rPr>
          <w:b/>
          <w:color w:val="000000"/>
          <w:sz w:val="23"/>
          <w:szCs w:val="23"/>
        </w:rPr>
      </w:pPr>
    </w:p>
    <w:p w:rsidR="00197D97" w:rsidRDefault="00B54A62">
      <w:pPr>
        <w:pBdr>
          <w:top w:val="nil"/>
          <w:left w:val="nil"/>
          <w:bottom w:val="nil"/>
          <w:right w:val="nil"/>
          <w:between w:val="nil"/>
        </w:pBdr>
        <w:spacing w:before="1" w:line="242" w:lineRule="auto"/>
        <w:ind w:firstLine="720"/>
        <w:jc w:val="both"/>
        <w:rPr>
          <w:color w:val="000000"/>
          <w:sz w:val="24"/>
          <w:szCs w:val="24"/>
        </w:rPr>
      </w:pPr>
      <w:r>
        <w:rPr>
          <w:b/>
          <w:color w:val="000000"/>
          <w:sz w:val="24"/>
          <w:szCs w:val="24"/>
        </w:rPr>
        <w:t xml:space="preserve">Модуль педагогічної практики </w:t>
      </w:r>
      <w:r>
        <w:rPr>
          <w:color w:val="000000"/>
          <w:sz w:val="24"/>
          <w:szCs w:val="24"/>
        </w:rPr>
        <w:t>здобувачів першого (бакалаврського) рівня 4 курсу спеціальності 035 Філологія є завершенням вивчення дисциплін «Педагогіка», «Психологія», «Практика усного та писемного мовлення», «Методика навчання іноземної мови в закладах загальної середньої освіти». Під час практики студенти повинні розвинути свої індивідуальні здібності й закріпити навички професійної педагогічної підготовки, здобуті впродовж вивчення вищезгаданих дисциплін. Під час підготовки до проведення уроків студентам необхідно консультуватись з керівником практики та провідними викладачами курсу, які нададуть чіткі методичні рекомендації щодо їх організації та проведення, забезпечать необхідними методичними матеріалами, в тому числі в електронному вигляді.</w:t>
      </w:r>
    </w:p>
    <w:p w:rsidR="00197D97" w:rsidRDefault="00B54A62">
      <w:pPr>
        <w:ind w:firstLine="720"/>
        <w:jc w:val="both"/>
        <w:rPr>
          <w:sz w:val="24"/>
          <w:szCs w:val="24"/>
        </w:rPr>
      </w:pPr>
      <w:r>
        <w:rPr>
          <w:b/>
          <w:sz w:val="24"/>
          <w:szCs w:val="24"/>
        </w:rPr>
        <w:t xml:space="preserve">Модуль перекладацької практики </w:t>
      </w:r>
      <w:r>
        <w:rPr>
          <w:sz w:val="24"/>
          <w:szCs w:val="24"/>
        </w:rPr>
        <w:t>є завершенням вивчення дисциплін «Практика усного та писемного перекладу», «Вступ до перекладознавства», «Порівняльна лексикологія англійської та української мов», «Теорія та практика перекладу». Під час практики студенти повинні розвинути свої індивідуальні здібності й закріпити навички професійної підготовки перекладача, здобуті впродовж вивчення вищезгаданих дисциплін та спецкурсів. Під час виконання письмових перекладів студентам необхідно консультуватися з керівником</w:t>
      </w:r>
    </w:p>
    <w:p w:rsidR="00197D97" w:rsidRDefault="00197D97">
      <w:pPr>
        <w:pBdr>
          <w:top w:val="nil"/>
          <w:left w:val="nil"/>
          <w:bottom w:val="nil"/>
          <w:right w:val="nil"/>
          <w:between w:val="nil"/>
        </w:pBdr>
        <w:spacing w:before="8"/>
        <w:ind w:hanging="396"/>
        <w:rPr>
          <w:color w:val="000000"/>
          <w:sz w:val="24"/>
          <w:szCs w:val="24"/>
        </w:rPr>
      </w:pPr>
    </w:p>
    <w:p w:rsidR="00197D97" w:rsidRDefault="00B54A62">
      <w:pPr>
        <w:numPr>
          <w:ilvl w:val="1"/>
          <w:numId w:val="16"/>
        </w:numPr>
        <w:pBdr>
          <w:top w:val="nil"/>
          <w:left w:val="nil"/>
          <w:bottom w:val="nil"/>
          <w:right w:val="nil"/>
          <w:between w:val="nil"/>
        </w:pBdr>
        <w:tabs>
          <w:tab w:val="left" w:pos="3801"/>
        </w:tabs>
        <w:spacing w:line="237" w:lineRule="auto"/>
        <w:ind w:hanging="144"/>
        <w:jc w:val="center"/>
      </w:pPr>
      <w:r>
        <w:rPr>
          <w:b/>
          <w:color w:val="000000"/>
          <w:sz w:val="24"/>
          <w:szCs w:val="24"/>
        </w:rPr>
        <w:t xml:space="preserve">Питання й завдання до заліку </w:t>
      </w:r>
    </w:p>
    <w:p w:rsidR="00197D97" w:rsidRDefault="00B54A62">
      <w:pPr>
        <w:numPr>
          <w:ilvl w:val="1"/>
          <w:numId w:val="16"/>
        </w:numPr>
        <w:pBdr>
          <w:top w:val="nil"/>
          <w:left w:val="nil"/>
          <w:bottom w:val="nil"/>
          <w:right w:val="nil"/>
          <w:between w:val="nil"/>
        </w:pBdr>
        <w:tabs>
          <w:tab w:val="left" w:pos="3801"/>
        </w:tabs>
        <w:spacing w:line="237" w:lineRule="auto"/>
        <w:ind w:hanging="144"/>
        <w:jc w:val="center"/>
      </w:pPr>
      <w:r>
        <w:rPr>
          <w:b/>
          <w:color w:val="000000"/>
          <w:sz w:val="24"/>
          <w:szCs w:val="24"/>
        </w:rPr>
        <w:t>Модуль педагогічної практики</w:t>
      </w:r>
    </w:p>
    <w:p w:rsidR="00197D97" w:rsidRDefault="00B54A62">
      <w:pPr>
        <w:numPr>
          <w:ilvl w:val="0"/>
          <w:numId w:val="11"/>
        </w:numPr>
        <w:pBdr>
          <w:top w:val="nil"/>
          <w:left w:val="nil"/>
          <w:bottom w:val="nil"/>
          <w:right w:val="nil"/>
          <w:between w:val="nil"/>
        </w:pBdr>
        <w:tabs>
          <w:tab w:val="left" w:pos="757"/>
        </w:tabs>
        <w:ind w:left="0" w:firstLine="0"/>
        <w:jc w:val="both"/>
        <w:rPr>
          <w:color w:val="000000"/>
        </w:rPr>
      </w:pPr>
      <w:r>
        <w:rPr>
          <w:color w:val="000000"/>
          <w:sz w:val="24"/>
          <w:szCs w:val="24"/>
        </w:rPr>
        <w:t>вивчення нових технологій навчання в школі та підготовка доповіді на підсумкову конференцію. Доповідь повинна складатися з трьох блоків: вступ, основна частина та висновки. У вступі надається перелік нових методів та технологій навчання в конкретній школі; в основній частині описуються способи та прийоми їх застосування на уроках англійської мови, висвітлюється власний досвід їх апробації; у висновках надаються рекомендації щодо застосування найбільш ефективних методів та технологій навчання в подальшій професійній діяльності майбутнього фахівця;</w:t>
      </w:r>
    </w:p>
    <w:p w:rsidR="00197D97" w:rsidRDefault="00B54A62">
      <w:pPr>
        <w:numPr>
          <w:ilvl w:val="0"/>
          <w:numId w:val="11"/>
        </w:numPr>
        <w:pBdr>
          <w:top w:val="nil"/>
          <w:left w:val="nil"/>
          <w:bottom w:val="nil"/>
          <w:right w:val="nil"/>
          <w:between w:val="nil"/>
        </w:pBdr>
        <w:tabs>
          <w:tab w:val="left" w:pos="757"/>
        </w:tabs>
        <w:ind w:left="0" w:firstLine="0"/>
        <w:jc w:val="both"/>
        <w:rPr>
          <w:color w:val="000000"/>
        </w:rPr>
      </w:pPr>
      <w:r>
        <w:rPr>
          <w:color w:val="000000"/>
          <w:sz w:val="24"/>
          <w:szCs w:val="24"/>
        </w:rPr>
        <w:t>виготовлення роздавального матеріалу, тестових завдань для перевірки вмінь та навичок мовленнєвої діяльності. Зразки індивідуальних карток та тестових завдань, які застосовувалися студентом підчас практики, здаються в окремому файлі груповому керівнику практики;</w:t>
      </w:r>
    </w:p>
    <w:p w:rsidR="00197D97" w:rsidRDefault="00B54A62">
      <w:pPr>
        <w:numPr>
          <w:ilvl w:val="0"/>
          <w:numId w:val="11"/>
        </w:numPr>
        <w:pBdr>
          <w:top w:val="nil"/>
          <w:left w:val="nil"/>
          <w:bottom w:val="nil"/>
          <w:right w:val="nil"/>
          <w:between w:val="nil"/>
        </w:pBdr>
        <w:tabs>
          <w:tab w:val="left" w:pos="757"/>
        </w:tabs>
        <w:ind w:left="0" w:firstLine="0"/>
        <w:jc w:val="both"/>
        <w:rPr>
          <w:color w:val="000000"/>
        </w:rPr>
      </w:pPr>
      <w:r>
        <w:rPr>
          <w:color w:val="000000"/>
          <w:sz w:val="24"/>
          <w:szCs w:val="24"/>
        </w:rPr>
        <w:t xml:space="preserve">вивчення та узагальнення педагогічного досвіду вчителів школи – скласти </w:t>
      </w:r>
      <w:proofErr w:type="spellStart"/>
      <w:r>
        <w:rPr>
          <w:color w:val="000000"/>
          <w:sz w:val="24"/>
          <w:szCs w:val="24"/>
        </w:rPr>
        <w:t>портрет-</w:t>
      </w:r>
      <w:proofErr w:type="spellEnd"/>
      <w:r>
        <w:rPr>
          <w:color w:val="000000"/>
          <w:sz w:val="24"/>
          <w:szCs w:val="24"/>
        </w:rPr>
        <w:t xml:space="preserve"> характеристику вчителя (або оформити альбом). Як правило, студент надає в окремому файлі професійний портрет-характеристику вчителя англійської мови, з яким він співпрацював під час виробничої (педагогічної) практики;</w:t>
      </w:r>
    </w:p>
    <w:p w:rsidR="00197D97" w:rsidRDefault="00B54A62">
      <w:pPr>
        <w:numPr>
          <w:ilvl w:val="0"/>
          <w:numId w:val="11"/>
        </w:numPr>
        <w:pBdr>
          <w:top w:val="nil"/>
          <w:left w:val="nil"/>
          <w:bottom w:val="nil"/>
          <w:right w:val="nil"/>
          <w:between w:val="nil"/>
        </w:pBdr>
        <w:tabs>
          <w:tab w:val="left" w:pos="757"/>
        </w:tabs>
        <w:ind w:left="0" w:firstLine="0"/>
        <w:jc w:val="both"/>
        <w:rPr>
          <w:color w:val="000000"/>
        </w:rPr>
      </w:pPr>
      <w:r>
        <w:rPr>
          <w:color w:val="000000"/>
          <w:sz w:val="24"/>
          <w:szCs w:val="24"/>
        </w:rPr>
        <w:t>збір матеріалу для написання кваліфікаційної роботи.</w:t>
      </w:r>
    </w:p>
    <w:p w:rsidR="00197D97" w:rsidRDefault="00197D97">
      <w:pPr>
        <w:pBdr>
          <w:top w:val="nil"/>
          <w:left w:val="nil"/>
          <w:bottom w:val="nil"/>
          <w:right w:val="nil"/>
          <w:between w:val="nil"/>
        </w:pBdr>
        <w:spacing w:line="272" w:lineRule="auto"/>
        <w:ind w:hanging="2437"/>
        <w:jc w:val="both"/>
        <w:rPr>
          <w:b/>
          <w:color w:val="000000"/>
          <w:sz w:val="24"/>
          <w:szCs w:val="24"/>
        </w:rPr>
      </w:pPr>
    </w:p>
    <w:p w:rsidR="00197D97" w:rsidRDefault="00B54A62">
      <w:pPr>
        <w:pBdr>
          <w:top w:val="nil"/>
          <w:left w:val="nil"/>
          <w:bottom w:val="nil"/>
          <w:right w:val="nil"/>
          <w:between w:val="nil"/>
        </w:pBdr>
        <w:spacing w:line="272" w:lineRule="auto"/>
        <w:ind w:hanging="2437"/>
        <w:jc w:val="center"/>
        <w:rPr>
          <w:b/>
          <w:color w:val="000000"/>
          <w:sz w:val="24"/>
          <w:szCs w:val="24"/>
        </w:rPr>
      </w:pPr>
      <w:r>
        <w:rPr>
          <w:b/>
          <w:color w:val="000000"/>
          <w:sz w:val="24"/>
          <w:szCs w:val="24"/>
        </w:rPr>
        <w:t>Питання до заліку</w:t>
      </w:r>
    </w:p>
    <w:p w:rsidR="00197D97" w:rsidRDefault="00B54A62">
      <w:pPr>
        <w:numPr>
          <w:ilvl w:val="0"/>
          <w:numId w:val="10"/>
        </w:numPr>
        <w:pBdr>
          <w:top w:val="nil"/>
          <w:left w:val="nil"/>
          <w:bottom w:val="nil"/>
          <w:right w:val="nil"/>
          <w:between w:val="nil"/>
        </w:pBdr>
        <w:tabs>
          <w:tab w:val="left" w:pos="426"/>
        </w:tabs>
        <w:spacing w:line="272" w:lineRule="auto"/>
        <w:ind w:left="0" w:firstLine="0"/>
        <w:jc w:val="both"/>
        <w:rPr>
          <w:color w:val="000000"/>
        </w:rPr>
      </w:pPr>
      <w:r>
        <w:rPr>
          <w:color w:val="000000"/>
          <w:sz w:val="24"/>
          <w:szCs w:val="24"/>
        </w:rPr>
        <w:t>Органiзацiя діяльності ЗЗСО. Система роботи ЗЗСО. Внутрiшній розпорядок.</w:t>
      </w:r>
    </w:p>
    <w:p w:rsidR="00197D97" w:rsidRDefault="00B54A62">
      <w:pPr>
        <w:numPr>
          <w:ilvl w:val="0"/>
          <w:numId w:val="10"/>
        </w:numPr>
        <w:pBdr>
          <w:top w:val="nil"/>
          <w:left w:val="nil"/>
          <w:bottom w:val="nil"/>
          <w:right w:val="nil"/>
          <w:between w:val="nil"/>
        </w:pBdr>
        <w:tabs>
          <w:tab w:val="left" w:pos="426"/>
        </w:tabs>
        <w:spacing w:before="2" w:line="275" w:lineRule="auto"/>
        <w:ind w:left="0" w:firstLine="0"/>
        <w:jc w:val="both"/>
        <w:rPr>
          <w:color w:val="000000"/>
        </w:rPr>
      </w:pPr>
      <w:r>
        <w:rPr>
          <w:color w:val="000000"/>
          <w:sz w:val="24"/>
          <w:szCs w:val="24"/>
        </w:rPr>
        <w:t>Сучасні педагогічні технології та методи, прийоми навчання в ЗЗСО.</w:t>
      </w:r>
    </w:p>
    <w:p w:rsidR="00197D97" w:rsidRDefault="00B54A62">
      <w:pPr>
        <w:numPr>
          <w:ilvl w:val="0"/>
          <w:numId w:val="10"/>
        </w:numPr>
        <w:pBdr>
          <w:top w:val="nil"/>
          <w:left w:val="nil"/>
          <w:bottom w:val="nil"/>
          <w:right w:val="nil"/>
          <w:between w:val="nil"/>
        </w:pBdr>
        <w:tabs>
          <w:tab w:val="left" w:pos="426"/>
        </w:tabs>
        <w:spacing w:line="275" w:lineRule="auto"/>
        <w:ind w:left="0" w:firstLine="0"/>
        <w:jc w:val="both"/>
        <w:rPr>
          <w:color w:val="000000"/>
        </w:rPr>
      </w:pPr>
      <w:r>
        <w:rPr>
          <w:color w:val="000000"/>
          <w:sz w:val="24"/>
          <w:szCs w:val="24"/>
        </w:rPr>
        <w:t>Форми i принципи навчання в ЗЗСО. Передовий педагогічний досвід.</w:t>
      </w:r>
    </w:p>
    <w:p w:rsidR="00197D97" w:rsidRDefault="00B54A62">
      <w:pPr>
        <w:numPr>
          <w:ilvl w:val="0"/>
          <w:numId w:val="10"/>
        </w:numPr>
        <w:pBdr>
          <w:top w:val="nil"/>
          <w:left w:val="nil"/>
          <w:bottom w:val="nil"/>
          <w:right w:val="nil"/>
          <w:between w:val="nil"/>
        </w:pBdr>
        <w:tabs>
          <w:tab w:val="left" w:pos="426"/>
        </w:tabs>
        <w:spacing w:before="5" w:line="237" w:lineRule="auto"/>
        <w:ind w:left="0" w:firstLine="0"/>
        <w:jc w:val="both"/>
        <w:rPr>
          <w:color w:val="000000"/>
        </w:rPr>
      </w:pPr>
      <w:r>
        <w:rPr>
          <w:color w:val="000000"/>
          <w:sz w:val="24"/>
          <w:szCs w:val="24"/>
        </w:rPr>
        <w:t>Види планування навчальної діяльності. Календарно-тематичне планування з англійської мови.</w:t>
      </w:r>
    </w:p>
    <w:p w:rsidR="00197D97" w:rsidRDefault="00B54A62">
      <w:pPr>
        <w:numPr>
          <w:ilvl w:val="0"/>
          <w:numId w:val="10"/>
        </w:numPr>
        <w:pBdr>
          <w:top w:val="nil"/>
          <w:left w:val="nil"/>
          <w:bottom w:val="nil"/>
          <w:right w:val="nil"/>
          <w:between w:val="nil"/>
        </w:pBdr>
        <w:tabs>
          <w:tab w:val="left" w:pos="426"/>
        </w:tabs>
        <w:spacing w:before="4" w:line="275" w:lineRule="auto"/>
        <w:ind w:left="0" w:firstLine="0"/>
        <w:jc w:val="both"/>
        <w:rPr>
          <w:color w:val="000000"/>
        </w:rPr>
      </w:pPr>
      <w:r>
        <w:rPr>
          <w:color w:val="000000"/>
          <w:sz w:val="24"/>
          <w:szCs w:val="24"/>
        </w:rPr>
        <w:t>Навчальні програми для ЗЗСО з англійської мови.</w:t>
      </w:r>
    </w:p>
    <w:p w:rsidR="00197D97" w:rsidRDefault="00B54A62">
      <w:pPr>
        <w:numPr>
          <w:ilvl w:val="0"/>
          <w:numId w:val="10"/>
        </w:numPr>
        <w:pBdr>
          <w:top w:val="nil"/>
          <w:left w:val="nil"/>
          <w:bottom w:val="nil"/>
          <w:right w:val="nil"/>
          <w:between w:val="nil"/>
        </w:pBdr>
        <w:tabs>
          <w:tab w:val="left" w:pos="426"/>
        </w:tabs>
        <w:spacing w:line="275" w:lineRule="auto"/>
        <w:ind w:left="0" w:firstLine="0"/>
        <w:jc w:val="both"/>
        <w:rPr>
          <w:color w:val="000000"/>
        </w:rPr>
      </w:pPr>
      <w:r>
        <w:rPr>
          <w:color w:val="000000"/>
          <w:sz w:val="24"/>
          <w:szCs w:val="24"/>
        </w:rPr>
        <w:lastRenderedPageBreak/>
        <w:t>Ocновні підручники та методичні посібники з англійської мови для 5-9 класів.</w:t>
      </w:r>
    </w:p>
    <w:p w:rsidR="00197D97" w:rsidRDefault="00B54A62">
      <w:pPr>
        <w:numPr>
          <w:ilvl w:val="0"/>
          <w:numId w:val="10"/>
        </w:numPr>
        <w:pBdr>
          <w:top w:val="nil"/>
          <w:left w:val="nil"/>
          <w:bottom w:val="nil"/>
          <w:right w:val="nil"/>
          <w:between w:val="nil"/>
        </w:pBdr>
        <w:tabs>
          <w:tab w:val="left" w:pos="426"/>
        </w:tabs>
        <w:spacing w:before="4" w:line="237" w:lineRule="auto"/>
        <w:ind w:left="0" w:firstLine="0"/>
        <w:jc w:val="both"/>
        <w:rPr>
          <w:color w:val="000000"/>
        </w:rPr>
      </w:pPr>
      <w:r>
        <w:rPr>
          <w:color w:val="000000"/>
          <w:sz w:val="24"/>
          <w:szCs w:val="24"/>
        </w:rPr>
        <w:t>Роль i функції завідувача кабінетом англійської мови. Документація завідувача кабінетом.</w:t>
      </w:r>
    </w:p>
    <w:p w:rsidR="00197D97" w:rsidRDefault="00B54A62">
      <w:pPr>
        <w:numPr>
          <w:ilvl w:val="0"/>
          <w:numId w:val="10"/>
        </w:numPr>
        <w:pBdr>
          <w:top w:val="nil"/>
          <w:left w:val="nil"/>
          <w:bottom w:val="nil"/>
          <w:right w:val="nil"/>
          <w:between w:val="nil"/>
        </w:pBdr>
        <w:tabs>
          <w:tab w:val="left" w:pos="426"/>
        </w:tabs>
        <w:spacing w:before="4" w:line="275" w:lineRule="auto"/>
        <w:ind w:left="0" w:firstLine="0"/>
        <w:jc w:val="both"/>
        <w:rPr>
          <w:color w:val="000000"/>
        </w:rPr>
      </w:pPr>
      <w:r>
        <w:rPr>
          <w:color w:val="000000"/>
          <w:sz w:val="24"/>
          <w:szCs w:val="24"/>
        </w:rPr>
        <w:t>Методи вивчення інтересів, запитів учнів підліткового віку.</w:t>
      </w:r>
    </w:p>
    <w:p w:rsidR="00197D97" w:rsidRDefault="00B54A62">
      <w:pPr>
        <w:numPr>
          <w:ilvl w:val="0"/>
          <w:numId w:val="10"/>
        </w:numPr>
        <w:pBdr>
          <w:top w:val="nil"/>
          <w:left w:val="nil"/>
          <w:bottom w:val="nil"/>
          <w:right w:val="nil"/>
          <w:between w:val="nil"/>
        </w:pBdr>
        <w:tabs>
          <w:tab w:val="left" w:pos="426"/>
        </w:tabs>
        <w:spacing w:line="242" w:lineRule="auto"/>
        <w:ind w:left="0" w:firstLine="0"/>
        <w:jc w:val="both"/>
        <w:rPr>
          <w:color w:val="000000"/>
        </w:rPr>
      </w:pPr>
      <w:r>
        <w:rPr>
          <w:color w:val="000000"/>
          <w:sz w:val="24"/>
          <w:szCs w:val="24"/>
        </w:rPr>
        <w:t>3мiстовно-методичне та матеріально-технічне забезпечення проведення ypoкiв з англійської мови. Наочність та ТЗН.</w:t>
      </w:r>
    </w:p>
    <w:p w:rsidR="00197D97" w:rsidRDefault="00B54A62">
      <w:pPr>
        <w:numPr>
          <w:ilvl w:val="0"/>
          <w:numId w:val="10"/>
        </w:numPr>
        <w:pBdr>
          <w:top w:val="nil"/>
          <w:left w:val="nil"/>
          <w:bottom w:val="nil"/>
          <w:right w:val="nil"/>
          <w:between w:val="nil"/>
        </w:pBdr>
        <w:tabs>
          <w:tab w:val="left" w:pos="426"/>
        </w:tabs>
        <w:spacing w:line="242" w:lineRule="auto"/>
        <w:ind w:left="0" w:firstLine="0"/>
        <w:jc w:val="both"/>
        <w:rPr>
          <w:color w:val="000000"/>
        </w:rPr>
      </w:pPr>
      <w:r>
        <w:rPr>
          <w:color w:val="000000"/>
          <w:sz w:val="24"/>
          <w:szCs w:val="24"/>
        </w:rPr>
        <w:t>Критерії оцінювання знань з певної теми. Система оцінювання знань з англійської мови за 12-ти бальною системою.</w:t>
      </w:r>
    </w:p>
    <w:p w:rsidR="00197D97" w:rsidRDefault="00B54A62">
      <w:pPr>
        <w:numPr>
          <w:ilvl w:val="0"/>
          <w:numId w:val="10"/>
        </w:numPr>
        <w:pBdr>
          <w:top w:val="nil"/>
          <w:left w:val="nil"/>
          <w:bottom w:val="nil"/>
          <w:right w:val="nil"/>
          <w:between w:val="nil"/>
        </w:pBdr>
        <w:tabs>
          <w:tab w:val="left" w:pos="426"/>
        </w:tabs>
        <w:spacing w:line="271" w:lineRule="auto"/>
        <w:ind w:left="0" w:firstLine="0"/>
        <w:jc w:val="both"/>
        <w:rPr>
          <w:color w:val="000000"/>
        </w:rPr>
      </w:pPr>
      <w:r>
        <w:rPr>
          <w:color w:val="000000"/>
          <w:sz w:val="24"/>
          <w:szCs w:val="24"/>
        </w:rPr>
        <w:t>Функції вчителя англійської мови.</w:t>
      </w:r>
    </w:p>
    <w:p w:rsidR="00197D97" w:rsidRDefault="00B54A62">
      <w:pPr>
        <w:numPr>
          <w:ilvl w:val="0"/>
          <w:numId w:val="10"/>
        </w:numPr>
        <w:pBdr>
          <w:top w:val="nil"/>
          <w:left w:val="nil"/>
          <w:bottom w:val="nil"/>
          <w:right w:val="nil"/>
          <w:between w:val="nil"/>
        </w:pBdr>
        <w:tabs>
          <w:tab w:val="left" w:pos="426"/>
        </w:tabs>
        <w:spacing w:line="275" w:lineRule="auto"/>
        <w:ind w:left="0" w:firstLine="0"/>
        <w:jc w:val="both"/>
        <w:rPr>
          <w:color w:val="000000"/>
        </w:rPr>
      </w:pPr>
      <w:r>
        <w:rPr>
          <w:color w:val="000000"/>
          <w:sz w:val="24"/>
          <w:szCs w:val="24"/>
        </w:rPr>
        <w:t>Типи уроків. Структура уроку.</w:t>
      </w:r>
    </w:p>
    <w:p w:rsidR="00197D97" w:rsidRDefault="00B54A62">
      <w:pPr>
        <w:numPr>
          <w:ilvl w:val="0"/>
          <w:numId w:val="10"/>
        </w:numPr>
        <w:pBdr>
          <w:top w:val="nil"/>
          <w:left w:val="nil"/>
          <w:bottom w:val="nil"/>
          <w:right w:val="nil"/>
          <w:between w:val="nil"/>
        </w:pBdr>
        <w:tabs>
          <w:tab w:val="left" w:pos="426"/>
        </w:tabs>
        <w:spacing w:line="242" w:lineRule="auto"/>
        <w:ind w:left="0" w:firstLine="0"/>
        <w:jc w:val="both"/>
        <w:rPr>
          <w:color w:val="000000"/>
        </w:rPr>
      </w:pPr>
      <w:r>
        <w:rPr>
          <w:color w:val="000000"/>
          <w:sz w:val="24"/>
          <w:szCs w:val="24"/>
        </w:rPr>
        <w:t>Методи, прийоми роботи, види навчальної діяльності учнів на уроках англійської мови у 5-9 класах.</w:t>
      </w:r>
    </w:p>
    <w:p w:rsidR="00197D97" w:rsidRDefault="00B54A62">
      <w:pPr>
        <w:numPr>
          <w:ilvl w:val="0"/>
          <w:numId w:val="10"/>
        </w:numPr>
        <w:pBdr>
          <w:top w:val="nil"/>
          <w:left w:val="nil"/>
          <w:bottom w:val="nil"/>
          <w:right w:val="nil"/>
          <w:between w:val="nil"/>
        </w:pBdr>
        <w:tabs>
          <w:tab w:val="left" w:pos="426"/>
        </w:tabs>
        <w:spacing w:line="271" w:lineRule="auto"/>
        <w:ind w:left="0" w:firstLine="0"/>
        <w:jc w:val="both"/>
        <w:rPr>
          <w:color w:val="000000"/>
        </w:rPr>
      </w:pPr>
      <w:r>
        <w:rPr>
          <w:color w:val="000000"/>
          <w:sz w:val="24"/>
          <w:szCs w:val="24"/>
        </w:rPr>
        <w:t>Домашнє завдання на уроках англійської мови: об'єм, зміст, характер.</w:t>
      </w:r>
    </w:p>
    <w:p w:rsidR="00197D97" w:rsidRDefault="00B54A62">
      <w:pPr>
        <w:numPr>
          <w:ilvl w:val="0"/>
          <w:numId w:val="10"/>
        </w:numPr>
        <w:pBdr>
          <w:top w:val="nil"/>
          <w:left w:val="nil"/>
          <w:bottom w:val="nil"/>
          <w:right w:val="nil"/>
          <w:between w:val="nil"/>
        </w:pBdr>
        <w:tabs>
          <w:tab w:val="left" w:pos="426"/>
        </w:tabs>
        <w:spacing w:line="275" w:lineRule="auto"/>
        <w:ind w:left="0" w:firstLine="0"/>
        <w:jc w:val="both"/>
        <w:rPr>
          <w:color w:val="000000"/>
        </w:rPr>
      </w:pPr>
      <w:r>
        <w:rPr>
          <w:color w:val="000000"/>
          <w:sz w:val="24"/>
          <w:szCs w:val="24"/>
        </w:rPr>
        <w:t>Самоанaлiз та анaлiз уроку з англійської мови.</w:t>
      </w:r>
    </w:p>
    <w:p w:rsidR="00197D97" w:rsidRDefault="00B54A62">
      <w:pPr>
        <w:numPr>
          <w:ilvl w:val="0"/>
          <w:numId w:val="10"/>
        </w:numPr>
        <w:pBdr>
          <w:top w:val="nil"/>
          <w:left w:val="nil"/>
          <w:bottom w:val="nil"/>
          <w:right w:val="nil"/>
          <w:between w:val="nil"/>
        </w:pBdr>
        <w:tabs>
          <w:tab w:val="left" w:pos="426"/>
        </w:tabs>
        <w:spacing w:line="242" w:lineRule="auto"/>
        <w:ind w:left="0" w:firstLine="0"/>
        <w:jc w:val="both"/>
        <w:rPr>
          <w:color w:val="000000"/>
        </w:rPr>
      </w:pPr>
      <w:r>
        <w:rPr>
          <w:color w:val="000000"/>
          <w:sz w:val="24"/>
          <w:szCs w:val="24"/>
        </w:rPr>
        <w:t>Контроль знань. Види контролю. Різновиди контрольних робіт. Тематична атестація. Форми проведення тематичного заліку.</w:t>
      </w:r>
    </w:p>
    <w:p w:rsidR="00197D97" w:rsidRDefault="00B54A62">
      <w:pPr>
        <w:numPr>
          <w:ilvl w:val="0"/>
          <w:numId w:val="10"/>
        </w:numPr>
        <w:pBdr>
          <w:top w:val="nil"/>
          <w:left w:val="nil"/>
          <w:bottom w:val="nil"/>
          <w:right w:val="nil"/>
          <w:between w:val="nil"/>
        </w:pBdr>
        <w:tabs>
          <w:tab w:val="left" w:pos="426"/>
        </w:tabs>
        <w:spacing w:line="271" w:lineRule="auto"/>
        <w:ind w:left="0" w:firstLine="0"/>
        <w:jc w:val="both"/>
        <w:rPr>
          <w:color w:val="000000"/>
        </w:rPr>
      </w:pPr>
      <w:r>
        <w:rPr>
          <w:color w:val="000000"/>
          <w:sz w:val="24"/>
          <w:szCs w:val="24"/>
        </w:rPr>
        <w:t>Санітарно-гігієнічні вимоги до організації роботи учнів загальноосвiтнiх шкіл.</w:t>
      </w:r>
    </w:p>
    <w:p w:rsidR="00197D97" w:rsidRDefault="00B54A62">
      <w:pPr>
        <w:numPr>
          <w:ilvl w:val="0"/>
          <w:numId w:val="10"/>
        </w:numPr>
        <w:pBdr>
          <w:top w:val="nil"/>
          <w:left w:val="nil"/>
          <w:bottom w:val="nil"/>
          <w:right w:val="nil"/>
          <w:between w:val="nil"/>
        </w:pBdr>
        <w:tabs>
          <w:tab w:val="left" w:pos="426"/>
        </w:tabs>
        <w:ind w:left="0" w:firstLine="0"/>
        <w:jc w:val="both"/>
        <w:rPr>
          <w:color w:val="000000"/>
        </w:rPr>
      </w:pPr>
      <w:r>
        <w:rPr>
          <w:color w:val="000000"/>
          <w:sz w:val="24"/>
          <w:szCs w:val="24"/>
        </w:rPr>
        <w:t>Позаурочна та позашкільна робота з фаху. Форми, методи i прийоми проведення позакласних i позашкільних заходів з англійської мови для учнів 5-11 класів.</w:t>
      </w:r>
    </w:p>
    <w:p w:rsidR="00197D97" w:rsidRDefault="00B54A62">
      <w:pPr>
        <w:numPr>
          <w:ilvl w:val="0"/>
          <w:numId w:val="10"/>
        </w:numPr>
        <w:pBdr>
          <w:top w:val="nil"/>
          <w:left w:val="nil"/>
          <w:bottom w:val="nil"/>
          <w:right w:val="nil"/>
          <w:between w:val="nil"/>
        </w:pBdr>
        <w:tabs>
          <w:tab w:val="left" w:pos="426"/>
        </w:tabs>
        <w:spacing w:before="1" w:line="237" w:lineRule="auto"/>
        <w:ind w:left="0" w:firstLine="0"/>
        <w:jc w:val="both"/>
        <w:rPr>
          <w:color w:val="000000"/>
        </w:rPr>
      </w:pPr>
      <w:r>
        <w:rPr>
          <w:color w:val="000000"/>
          <w:sz w:val="24"/>
          <w:szCs w:val="24"/>
        </w:rPr>
        <w:t>Основи науково-дослiдницькоi роботи в галузі методики викладання англійської мови. Загальна логіка та структура педагогічного дослідження.</w:t>
      </w:r>
    </w:p>
    <w:p w:rsidR="00197D97" w:rsidRDefault="00B54A62">
      <w:pPr>
        <w:numPr>
          <w:ilvl w:val="0"/>
          <w:numId w:val="10"/>
        </w:numPr>
        <w:pBdr>
          <w:top w:val="nil"/>
          <w:left w:val="nil"/>
          <w:bottom w:val="nil"/>
          <w:right w:val="nil"/>
          <w:between w:val="nil"/>
        </w:pBdr>
        <w:tabs>
          <w:tab w:val="left" w:pos="426"/>
        </w:tabs>
        <w:spacing w:before="4"/>
        <w:ind w:left="0" w:firstLine="0"/>
        <w:jc w:val="both"/>
        <w:rPr>
          <w:color w:val="000000"/>
        </w:rPr>
      </w:pPr>
      <w:r>
        <w:rPr>
          <w:color w:val="000000"/>
          <w:sz w:val="24"/>
          <w:szCs w:val="24"/>
        </w:rPr>
        <w:t>Аналіз та самоанaлiз позакласного заходу з фаху.</w:t>
      </w:r>
    </w:p>
    <w:p w:rsidR="00197D97" w:rsidRDefault="00B54A62">
      <w:pPr>
        <w:pBdr>
          <w:top w:val="nil"/>
          <w:left w:val="nil"/>
          <w:bottom w:val="nil"/>
          <w:right w:val="nil"/>
          <w:between w:val="nil"/>
        </w:pBdr>
        <w:tabs>
          <w:tab w:val="left" w:pos="426"/>
        </w:tabs>
        <w:spacing w:before="2" w:line="275" w:lineRule="auto"/>
        <w:ind w:hanging="2437"/>
        <w:jc w:val="both"/>
        <w:rPr>
          <w:b/>
          <w:color w:val="000000"/>
          <w:sz w:val="24"/>
          <w:szCs w:val="24"/>
        </w:rPr>
      </w:pPr>
      <w:r>
        <w:rPr>
          <w:b/>
          <w:color w:val="000000"/>
          <w:sz w:val="24"/>
          <w:szCs w:val="24"/>
        </w:rPr>
        <w:tab/>
      </w:r>
      <w:r>
        <w:rPr>
          <w:b/>
          <w:color w:val="000000"/>
          <w:sz w:val="24"/>
          <w:szCs w:val="24"/>
        </w:rPr>
        <w:tab/>
      </w:r>
    </w:p>
    <w:p w:rsidR="00197D97" w:rsidRDefault="00B54A62">
      <w:pPr>
        <w:pBdr>
          <w:top w:val="nil"/>
          <w:left w:val="nil"/>
          <w:bottom w:val="nil"/>
          <w:right w:val="nil"/>
          <w:between w:val="nil"/>
        </w:pBdr>
        <w:tabs>
          <w:tab w:val="left" w:pos="426"/>
        </w:tabs>
        <w:spacing w:before="2" w:line="275" w:lineRule="auto"/>
        <w:ind w:hanging="2437"/>
        <w:jc w:val="both"/>
        <w:rPr>
          <w:b/>
          <w:color w:val="000000"/>
          <w:sz w:val="24"/>
          <w:szCs w:val="24"/>
        </w:rPr>
      </w:pPr>
      <w:r>
        <w:rPr>
          <w:b/>
          <w:color w:val="000000"/>
          <w:sz w:val="24"/>
          <w:szCs w:val="24"/>
        </w:rPr>
        <w:tab/>
        <w:t>Модуль перекладацької практики</w:t>
      </w:r>
    </w:p>
    <w:p w:rsidR="00197D97" w:rsidRDefault="00B54A62">
      <w:pPr>
        <w:pBdr>
          <w:top w:val="nil"/>
          <w:left w:val="nil"/>
          <w:bottom w:val="nil"/>
          <w:right w:val="nil"/>
          <w:between w:val="nil"/>
        </w:pBdr>
        <w:tabs>
          <w:tab w:val="left" w:pos="426"/>
        </w:tabs>
        <w:ind w:hanging="396"/>
        <w:jc w:val="both"/>
        <w:rPr>
          <w:color w:val="000000"/>
          <w:sz w:val="24"/>
          <w:szCs w:val="24"/>
        </w:rPr>
      </w:pPr>
      <w:r>
        <w:rPr>
          <w:color w:val="000000"/>
          <w:sz w:val="24"/>
          <w:szCs w:val="24"/>
        </w:rPr>
        <w:tab/>
        <w:t>До заключної науково-методичної конференції студентам необхідно здати наступну звітну документацію:</w:t>
      </w:r>
    </w:p>
    <w:p w:rsidR="00197D97" w:rsidRDefault="00B54A62">
      <w:pPr>
        <w:numPr>
          <w:ilvl w:val="1"/>
          <w:numId w:val="10"/>
        </w:numPr>
        <w:pBdr>
          <w:top w:val="nil"/>
          <w:left w:val="nil"/>
          <w:bottom w:val="nil"/>
          <w:right w:val="nil"/>
          <w:between w:val="nil"/>
        </w:pBdr>
        <w:tabs>
          <w:tab w:val="left" w:pos="426"/>
          <w:tab w:val="left" w:pos="1607"/>
        </w:tabs>
        <w:spacing w:line="275" w:lineRule="auto"/>
        <w:ind w:left="0" w:firstLine="0"/>
        <w:jc w:val="both"/>
        <w:rPr>
          <w:color w:val="000000"/>
        </w:rPr>
      </w:pPr>
      <w:r>
        <w:rPr>
          <w:color w:val="000000"/>
          <w:sz w:val="24"/>
          <w:szCs w:val="24"/>
        </w:rPr>
        <w:t>Індивідуальний план практики.</w:t>
      </w:r>
    </w:p>
    <w:p w:rsidR="00197D97" w:rsidRDefault="00B54A62">
      <w:pPr>
        <w:numPr>
          <w:ilvl w:val="1"/>
          <w:numId w:val="10"/>
        </w:numPr>
        <w:pBdr>
          <w:top w:val="nil"/>
          <w:left w:val="nil"/>
          <w:bottom w:val="nil"/>
          <w:right w:val="nil"/>
          <w:between w:val="nil"/>
        </w:pBdr>
        <w:tabs>
          <w:tab w:val="left" w:pos="426"/>
          <w:tab w:val="left" w:pos="1607"/>
        </w:tabs>
        <w:spacing w:line="237" w:lineRule="auto"/>
        <w:ind w:left="0" w:firstLine="0"/>
        <w:jc w:val="both"/>
        <w:rPr>
          <w:color w:val="000000"/>
        </w:rPr>
      </w:pPr>
      <w:r>
        <w:rPr>
          <w:color w:val="000000"/>
          <w:sz w:val="24"/>
          <w:szCs w:val="24"/>
        </w:rPr>
        <w:t>Характеристику роботи студента під час практики від керівника від бази практики та групового керівника, що містить дані про ступінь підготовки студента, якість виконаних робіт, ставлення до роботи, рекомендації.</w:t>
      </w:r>
    </w:p>
    <w:p w:rsidR="00197D97" w:rsidRDefault="00B54A62">
      <w:pPr>
        <w:numPr>
          <w:ilvl w:val="1"/>
          <w:numId w:val="10"/>
        </w:numPr>
        <w:pBdr>
          <w:top w:val="nil"/>
          <w:left w:val="nil"/>
          <w:bottom w:val="nil"/>
          <w:right w:val="nil"/>
          <w:between w:val="nil"/>
        </w:pBdr>
        <w:tabs>
          <w:tab w:val="left" w:pos="426"/>
        </w:tabs>
        <w:spacing w:before="4"/>
        <w:ind w:left="0" w:firstLine="0"/>
        <w:jc w:val="both"/>
        <w:rPr>
          <w:color w:val="000000"/>
        </w:rPr>
      </w:pPr>
      <w:r>
        <w:rPr>
          <w:color w:val="000000"/>
          <w:sz w:val="24"/>
          <w:szCs w:val="24"/>
        </w:rPr>
        <w:t>Щоденник практики, що повинен містити назви перекладених статей, документів, їх об’єм у сторінках, назви словників та довідників, що було використано під час роботи, зазначення перекладацьких проблем, що зустрілися, та шляхи їх рішення, зазначення усіх видів діяльності під час проходження практики із зазначенням тем усних перекладів та комунікантів, інформацію про виконання індивідуального завдання з практики та залікові заходи, відгук керівника від баз практики.</w:t>
      </w:r>
    </w:p>
    <w:p w:rsidR="00197D97" w:rsidRDefault="00B54A62">
      <w:pPr>
        <w:numPr>
          <w:ilvl w:val="1"/>
          <w:numId w:val="10"/>
        </w:numPr>
        <w:pBdr>
          <w:top w:val="nil"/>
          <w:left w:val="nil"/>
          <w:bottom w:val="nil"/>
          <w:right w:val="nil"/>
          <w:between w:val="nil"/>
        </w:pBdr>
        <w:tabs>
          <w:tab w:val="left" w:pos="426"/>
        </w:tabs>
        <w:spacing w:line="274" w:lineRule="auto"/>
        <w:ind w:left="0" w:firstLine="0"/>
        <w:jc w:val="both"/>
        <w:rPr>
          <w:color w:val="000000"/>
        </w:rPr>
      </w:pPr>
      <w:r>
        <w:rPr>
          <w:color w:val="000000"/>
          <w:sz w:val="24"/>
          <w:szCs w:val="24"/>
        </w:rPr>
        <w:t>Звіт студента, виконаний у письмовій формі, завірений адміністрацією установи.</w:t>
      </w:r>
    </w:p>
    <w:p w:rsidR="00197D97" w:rsidRDefault="00197D97">
      <w:pPr>
        <w:pBdr>
          <w:top w:val="nil"/>
          <w:left w:val="nil"/>
          <w:bottom w:val="nil"/>
          <w:right w:val="nil"/>
          <w:between w:val="nil"/>
        </w:pBdr>
        <w:spacing w:before="4"/>
        <w:ind w:hanging="396"/>
        <w:rPr>
          <w:color w:val="000000"/>
          <w:sz w:val="24"/>
          <w:szCs w:val="24"/>
        </w:rPr>
      </w:pPr>
    </w:p>
    <w:p w:rsidR="00197D97" w:rsidRDefault="00B54A62">
      <w:pPr>
        <w:numPr>
          <w:ilvl w:val="2"/>
          <w:numId w:val="10"/>
        </w:numPr>
        <w:pBdr>
          <w:top w:val="nil"/>
          <w:left w:val="nil"/>
          <w:bottom w:val="nil"/>
          <w:right w:val="nil"/>
          <w:between w:val="nil"/>
        </w:pBdr>
        <w:tabs>
          <w:tab w:val="left" w:pos="3624"/>
        </w:tabs>
        <w:spacing w:line="242" w:lineRule="auto"/>
        <w:ind w:left="0" w:hanging="246"/>
        <w:jc w:val="center"/>
      </w:pPr>
      <w:bookmarkStart w:id="0" w:name="30j0zll" w:colFirst="0" w:colLast="0"/>
      <w:bookmarkEnd w:id="0"/>
      <w:r>
        <w:rPr>
          <w:b/>
          <w:color w:val="000000"/>
          <w:sz w:val="24"/>
          <w:szCs w:val="24"/>
        </w:rPr>
        <w:t xml:space="preserve">ФОРМИ Й МЕТОДИ КОНТРОЛЮ </w:t>
      </w:r>
    </w:p>
    <w:p w:rsidR="00197D97" w:rsidRDefault="00B54A62">
      <w:pPr>
        <w:pBdr>
          <w:top w:val="nil"/>
          <w:left w:val="nil"/>
          <w:bottom w:val="nil"/>
          <w:right w:val="nil"/>
          <w:between w:val="nil"/>
        </w:pBdr>
        <w:tabs>
          <w:tab w:val="left" w:pos="3624"/>
        </w:tabs>
        <w:spacing w:line="242" w:lineRule="auto"/>
        <w:ind w:hanging="2437"/>
        <w:jc w:val="center"/>
        <w:rPr>
          <w:b/>
          <w:color w:val="000000"/>
          <w:sz w:val="24"/>
          <w:szCs w:val="24"/>
        </w:rPr>
      </w:pPr>
      <w:r>
        <w:rPr>
          <w:b/>
          <w:color w:val="000000"/>
          <w:sz w:val="24"/>
          <w:szCs w:val="24"/>
        </w:rPr>
        <w:t>Модуль педагогічної практики</w:t>
      </w:r>
    </w:p>
    <w:p w:rsidR="00197D97" w:rsidRDefault="00197D97">
      <w:pPr>
        <w:pBdr>
          <w:top w:val="nil"/>
          <w:left w:val="nil"/>
          <w:bottom w:val="nil"/>
          <w:right w:val="nil"/>
          <w:between w:val="nil"/>
        </w:pBdr>
        <w:spacing w:before="4"/>
        <w:ind w:hanging="396"/>
        <w:rPr>
          <w:b/>
          <w:color w:val="000000"/>
          <w:sz w:val="23"/>
          <w:szCs w:val="23"/>
        </w:rPr>
      </w:pPr>
    </w:p>
    <w:p w:rsidR="00197D97" w:rsidRDefault="00B54A62">
      <w:pPr>
        <w:pBdr>
          <w:top w:val="nil"/>
          <w:left w:val="nil"/>
          <w:bottom w:val="nil"/>
          <w:right w:val="nil"/>
          <w:between w:val="nil"/>
        </w:pBdr>
        <w:spacing w:before="1" w:line="276" w:lineRule="auto"/>
        <w:ind w:firstLine="720"/>
        <w:rPr>
          <w:color w:val="000000"/>
          <w:sz w:val="24"/>
          <w:szCs w:val="24"/>
          <w:u w:val="single"/>
        </w:rPr>
      </w:pPr>
      <w:r>
        <w:rPr>
          <w:color w:val="000000"/>
          <w:sz w:val="24"/>
          <w:szCs w:val="24"/>
          <w:u w:val="single"/>
        </w:rPr>
        <w:t>Поточний контроль:</w:t>
      </w:r>
    </w:p>
    <w:p w:rsidR="00197D97" w:rsidRDefault="00B54A62">
      <w:pPr>
        <w:numPr>
          <w:ilvl w:val="1"/>
          <w:numId w:val="11"/>
        </w:numPr>
        <w:pBdr>
          <w:top w:val="nil"/>
          <w:left w:val="nil"/>
          <w:bottom w:val="nil"/>
          <w:right w:val="nil"/>
          <w:between w:val="nil"/>
        </w:pBdr>
        <w:tabs>
          <w:tab w:val="left" w:pos="284"/>
        </w:tabs>
        <w:spacing w:before="2" w:line="237" w:lineRule="auto"/>
        <w:ind w:left="0" w:firstLine="0"/>
        <w:jc w:val="both"/>
        <w:rPr>
          <w:color w:val="000000"/>
        </w:rPr>
      </w:pPr>
      <w:r>
        <w:rPr>
          <w:color w:val="000000"/>
          <w:sz w:val="24"/>
          <w:szCs w:val="24"/>
        </w:rPr>
        <w:t>облік відвідування та знаходження студентів на базі практики (не більше ніж 40 год. на тиждень);</w:t>
      </w:r>
    </w:p>
    <w:p w:rsidR="00197D97" w:rsidRDefault="00B54A62">
      <w:pPr>
        <w:numPr>
          <w:ilvl w:val="1"/>
          <w:numId w:val="11"/>
        </w:numPr>
        <w:pBdr>
          <w:top w:val="nil"/>
          <w:left w:val="nil"/>
          <w:bottom w:val="nil"/>
          <w:right w:val="nil"/>
          <w:between w:val="nil"/>
        </w:pBdr>
        <w:tabs>
          <w:tab w:val="left" w:pos="284"/>
        </w:tabs>
        <w:spacing w:before="7" w:line="237" w:lineRule="auto"/>
        <w:ind w:left="0" w:firstLine="0"/>
        <w:jc w:val="both"/>
        <w:rPr>
          <w:color w:val="000000"/>
        </w:rPr>
      </w:pPr>
      <w:r>
        <w:rPr>
          <w:color w:val="000000"/>
          <w:sz w:val="24"/>
          <w:szCs w:val="24"/>
        </w:rPr>
        <w:t>відвідування викладачами – керівниками практики від університету пробних та залікових уроків студентів з наступним обговоренням;</w:t>
      </w:r>
    </w:p>
    <w:p w:rsidR="00197D97" w:rsidRDefault="00B54A62">
      <w:pPr>
        <w:numPr>
          <w:ilvl w:val="1"/>
          <w:numId w:val="11"/>
        </w:numPr>
        <w:pBdr>
          <w:top w:val="nil"/>
          <w:left w:val="nil"/>
          <w:bottom w:val="nil"/>
          <w:right w:val="nil"/>
          <w:between w:val="nil"/>
        </w:pBdr>
        <w:tabs>
          <w:tab w:val="left" w:pos="284"/>
        </w:tabs>
        <w:spacing w:before="2" w:line="237" w:lineRule="auto"/>
        <w:ind w:left="0" w:firstLine="0"/>
        <w:jc w:val="both"/>
        <w:rPr>
          <w:color w:val="000000"/>
        </w:rPr>
      </w:pPr>
      <w:r>
        <w:rPr>
          <w:color w:val="000000"/>
          <w:sz w:val="24"/>
          <w:szCs w:val="24"/>
        </w:rPr>
        <w:t>систематичний контроль за виконанням студентом індивідуального плану практики.</w:t>
      </w:r>
    </w:p>
    <w:p w:rsidR="00197D97" w:rsidRDefault="00B54A62">
      <w:pPr>
        <w:pBdr>
          <w:top w:val="nil"/>
          <w:left w:val="nil"/>
          <w:bottom w:val="nil"/>
          <w:right w:val="nil"/>
          <w:between w:val="nil"/>
        </w:pBdr>
        <w:tabs>
          <w:tab w:val="left" w:pos="284"/>
        </w:tabs>
        <w:spacing w:before="2" w:line="237" w:lineRule="auto"/>
        <w:ind w:hanging="396"/>
        <w:jc w:val="both"/>
        <w:rPr>
          <w:color w:val="000000"/>
          <w:sz w:val="24"/>
          <w:szCs w:val="24"/>
        </w:rPr>
      </w:pPr>
      <w:r>
        <w:rPr>
          <w:color w:val="000000"/>
          <w:sz w:val="24"/>
          <w:szCs w:val="24"/>
        </w:rPr>
        <w:tab/>
      </w:r>
      <w:r>
        <w:rPr>
          <w:color w:val="000000"/>
          <w:sz w:val="24"/>
          <w:szCs w:val="24"/>
        </w:rPr>
        <w:tab/>
      </w:r>
      <w:r>
        <w:rPr>
          <w:color w:val="000000"/>
          <w:sz w:val="24"/>
          <w:szCs w:val="24"/>
          <w:u w:val="single"/>
        </w:rPr>
        <w:t>Підсумковий контроль</w:t>
      </w:r>
      <w:r>
        <w:rPr>
          <w:color w:val="000000"/>
          <w:sz w:val="24"/>
          <w:szCs w:val="24"/>
        </w:rPr>
        <w:t>:</w:t>
      </w:r>
    </w:p>
    <w:p w:rsidR="00197D97" w:rsidRDefault="00B54A62">
      <w:pPr>
        <w:numPr>
          <w:ilvl w:val="1"/>
          <w:numId w:val="11"/>
        </w:numPr>
        <w:pBdr>
          <w:top w:val="nil"/>
          <w:left w:val="nil"/>
          <w:bottom w:val="nil"/>
          <w:right w:val="nil"/>
          <w:between w:val="nil"/>
        </w:pBdr>
        <w:tabs>
          <w:tab w:val="left" w:pos="284"/>
        </w:tabs>
        <w:spacing w:before="7" w:line="237" w:lineRule="auto"/>
        <w:ind w:left="0" w:firstLine="0"/>
        <w:jc w:val="both"/>
        <w:rPr>
          <w:color w:val="000000"/>
        </w:rPr>
      </w:pPr>
      <w:r>
        <w:rPr>
          <w:color w:val="000000"/>
          <w:sz w:val="24"/>
          <w:szCs w:val="24"/>
        </w:rPr>
        <w:t>перевірка документації: «Щоденника практики» з відгуками керівників від бази практики та кафедр ХДУ, конспекти проведених уроків та виховних заходів;</w:t>
      </w:r>
    </w:p>
    <w:p w:rsidR="00197D97" w:rsidRDefault="00B54A62">
      <w:pPr>
        <w:numPr>
          <w:ilvl w:val="1"/>
          <w:numId w:val="11"/>
        </w:numPr>
        <w:pBdr>
          <w:top w:val="nil"/>
          <w:left w:val="nil"/>
          <w:bottom w:val="nil"/>
          <w:right w:val="nil"/>
          <w:between w:val="nil"/>
        </w:pBdr>
        <w:tabs>
          <w:tab w:val="left" w:pos="284"/>
        </w:tabs>
        <w:spacing w:line="294" w:lineRule="auto"/>
        <w:ind w:left="0" w:firstLine="0"/>
        <w:jc w:val="both"/>
        <w:rPr>
          <w:color w:val="000000"/>
        </w:rPr>
      </w:pPr>
      <w:r>
        <w:rPr>
          <w:color w:val="000000"/>
          <w:sz w:val="24"/>
          <w:szCs w:val="24"/>
        </w:rPr>
        <w:t>присутність на конференціях;</w:t>
      </w:r>
    </w:p>
    <w:p w:rsidR="00197D97" w:rsidRDefault="00B54A62">
      <w:pPr>
        <w:numPr>
          <w:ilvl w:val="1"/>
          <w:numId w:val="11"/>
        </w:numPr>
        <w:pBdr>
          <w:top w:val="nil"/>
          <w:left w:val="nil"/>
          <w:bottom w:val="nil"/>
          <w:right w:val="nil"/>
          <w:between w:val="nil"/>
        </w:pBdr>
        <w:tabs>
          <w:tab w:val="left" w:pos="284"/>
        </w:tabs>
        <w:spacing w:before="4"/>
        <w:ind w:left="0" w:firstLine="0"/>
        <w:jc w:val="both"/>
        <w:rPr>
          <w:color w:val="000000"/>
        </w:rPr>
      </w:pPr>
      <w:r>
        <w:rPr>
          <w:color w:val="000000"/>
          <w:sz w:val="24"/>
          <w:szCs w:val="24"/>
        </w:rPr>
        <w:lastRenderedPageBreak/>
        <w:t>складання заліку.</w:t>
      </w:r>
    </w:p>
    <w:p w:rsidR="00197D97" w:rsidRDefault="00197D97">
      <w:pPr>
        <w:pBdr>
          <w:top w:val="nil"/>
          <w:left w:val="nil"/>
          <w:bottom w:val="nil"/>
          <w:right w:val="nil"/>
          <w:between w:val="nil"/>
        </w:pBdr>
        <w:tabs>
          <w:tab w:val="left" w:pos="284"/>
        </w:tabs>
        <w:spacing w:before="2" w:line="272" w:lineRule="auto"/>
        <w:ind w:hanging="2437"/>
        <w:jc w:val="center"/>
        <w:rPr>
          <w:b/>
          <w:color w:val="000000"/>
          <w:sz w:val="24"/>
          <w:szCs w:val="24"/>
        </w:rPr>
      </w:pPr>
    </w:p>
    <w:p w:rsidR="00197D97" w:rsidRDefault="00197D97">
      <w:pPr>
        <w:pBdr>
          <w:top w:val="nil"/>
          <w:left w:val="nil"/>
          <w:bottom w:val="nil"/>
          <w:right w:val="nil"/>
          <w:between w:val="nil"/>
        </w:pBdr>
        <w:tabs>
          <w:tab w:val="left" w:pos="284"/>
        </w:tabs>
        <w:spacing w:before="2" w:line="272" w:lineRule="auto"/>
        <w:ind w:hanging="2437"/>
        <w:jc w:val="center"/>
        <w:rPr>
          <w:b/>
          <w:color w:val="000000"/>
          <w:sz w:val="24"/>
          <w:szCs w:val="24"/>
        </w:rPr>
      </w:pPr>
    </w:p>
    <w:p w:rsidR="00197D97" w:rsidRDefault="00B54A62">
      <w:pPr>
        <w:pBdr>
          <w:top w:val="nil"/>
          <w:left w:val="nil"/>
          <w:bottom w:val="nil"/>
          <w:right w:val="nil"/>
          <w:between w:val="nil"/>
        </w:pBdr>
        <w:tabs>
          <w:tab w:val="left" w:pos="284"/>
        </w:tabs>
        <w:spacing w:before="2" w:line="272" w:lineRule="auto"/>
        <w:ind w:hanging="2437"/>
        <w:jc w:val="center"/>
        <w:rPr>
          <w:b/>
          <w:color w:val="000000"/>
          <w:sz w:val="24"/>
          <w:szCs w:val="24"/>
        </w:rPr>
      </w:pPr>
      <w:r>
        <w:rPr>
          <w:b/>
          <w:color w:val="000000"/>
          <w:sz w:val="24"/>
          <w:szCs w:val="24"/>
        </w:rPr>
        <w:t>Модуль перекладацької практики</w:t>
      </w:r>
    </w:p>
    <w:p w:rsidR="00197D97" w:rsidRDefault="00B54A62">
      <w:pPr>
        <w:pBdr>
          <w:top w:val="nil"/>
          <w:left w:val="nil"/>
          <w:bottom w:val="nil"/>
          <w:right w:val="nil"/>
          <w:between w:val="nil"/>
        </w:pBdr>
        <w:tabs>
          <w:tab w:val="left" w:pos="284"/>
        </w:tabs>
        <w:spacing w:line="272" w:lineRule="auto"/>
        <w:ind w:hanging="396"/>
        <w:jc w:val="both"/>
        <w:rPr>
          <w:color w:val="000000"/>
          <w:sz w:val="24"/>
          <w:szCs w:val="24"/>
          <w:u w:val="single"/>
        </w:rPr>
      </w:pPr>
      <w:r>
        <w:rPr>
          <w:color w:val="000000"/>
          <w:sz w:val="24"/>
          <w:szCs w:val="24"/>
        </w:rPr>
        <w:tab/>
      </w:r>
      <w:r>
        <w:rPr>
          <w:color w:val="000000"/>
          <w:sz w:val="24"/>
          <w:szCs w:val="24"/>
        </w:rPr>
        <w:tab/>
      </w:r>
      <w:r>
        <w:rPr>
          <w:color w:val="000000"/>
          <w:sz w:val="24"/>
          <w:szCs w:val="24"/>
          <w:u w:val="single"/>
        </w:rPr>
        <w:t>Поточний контроль</w:t>
      </w:r>
    </w:p>
    <w:p w:rsidR="00197D97" w:rsidRDefault="00B54A62">
      <w:pPr>
        <w:numPr>
          <w:ilvl w:val="1"/>
          <w:numId w:val="11"/>
        </w:numPr>
        <w:pBdr>
          <w:top w:val="nil"/>
          <w:left w:val="nil"/>
          <w:bottom w:val="nil"/>
          <w:right w:val="nil"/>
          <w:between w:val="nil"/>
        </w:pBdr>
        <w:tabs>
          <w:tab w:val="left" w:pos="284"/>
        </w:tabs>
        <w:spacing w:before="7" w:line="237" w:lineRule="auto"/>
        <w:ind w:left="0" w:firstLine="0"/>
        <w:jc w:val="both"/>
        <w:rPr>
          <w:color w:val="000000"/>
        </w:rPr>
      </w:pPr>
      <w:proofErr w:type="spellStart"/>
      <w:r>
        <w:rPr>
          <w:color w:val="000000"/>
          <w:sz w:val="24"/>
          <w:szCs w:val="24"/>
        </w:rPr>
        <w:t>облiк</w:t>
      </w:r>
      <w:proofErr w:type="spellEnd"/>
      <w:r>
        <w:rPr>
          <w:color w:val="000000"/>
          <w:sz w:val="24"/>
          <w:szCs w:val="24"/>
        </w:rPr>
        <w:t xml:space="preserve"> </w:t>
      </w:r>
      <w:proofErr w:type="spellStart"/>
      <w:r>
        <w:rPr>
          <w:color w:val="000000"/>
          <w:sz w:val="24"/>
          <w:szCs w:val="24"/>
        </w:rPr>
        <w:t>вiдвiдування</w:t>
      </w:r>
      <w:proofErr w:type="spellEnd"/>
      <w:r>
        <w:rPr>
          <w:color w:val="000000"/>
          <w:sz w:val="24"/>
          <w:szCs w:val="24"/>
        </w:rPr>
        <w:t xml:space="preserve"> та перебування студентів на базах практики протягом 6 годин, що проводиться старостою групи, груповим керівником, керівником від бази практики та відділом практик та працевлаштування університету;</w:t>
      </w:r>
    </w:p>
    <w:p w:rsidR="00197D97" w:rsidRDefault="00B54A62">
      <w:pPr>
        <w:numPr>
          <w:ilvl w:val="1"/>
          <w:numId w:val="11"/>
        </w:numPr>
        <w:pBdr>
          <w:top w:val="nil"/>
          <w:left w:val="nil"/>
          <w:bottom w:val="nil"/>
          <w:right w:val="nil"/>
          <w:between w:val="nil"/>
        </w:pBdr>
        <w:tabs>
          <w:tab w:val="left" w:pos="284"/>
        </w:tabs>
        <w:spacing w:before="7" w:line="237" w:lineRule="auto"/>
        <w:ind w:left="0" w:firstLine="0"/>
        <w:jc w:val="both"/>
        <w:rPr>
          <w:color w:val="000000"/>
        </w:rPr>
      </w:pPr>
      <w:r>
        <w:rPr>
          <w:color w:val="000000"/>
          <w:sz w:val="24"/>
          <w:szCs w:val="24"/>
        </w:rPr>
        <w:t xml:space="preserve">систематичний контроль за виконанням </w:t>
      </w:r>
      <w:proofErr w:type="spellStart"/>
      <w:r>
        <w:rPr>
          <w:color w:val="000000"/>
          <w:sz w:val="24"/>
          <w:szCs w:val="24"/>
        </w:rPr>
        <w:t>iндивiдуального</w:t>
      </w:r>
      <w:proofErr w:type="spellEnd"/>
      <w:r>
        <w:rPr>
          <w:color w:val="000000"/>
          <w:sz w:val="24"/>
          <w:szCs w:val="24"/>
        </w:rPr>
        <w:t xml:space="preserve"> плану практики з боку групового </w:t>
      </w:r>
      <w:proofErr w:type="spellStart"/>
      <w:r>
        <w:rPr>
          <w:color w:val="000000"/>
          <w:sz w:val="24"/>
          <w:szCs w:val="24"/>
        </w:rPr>
        <w:t>керiвника</w:t>
      </w:r>
      <w:proofErr w:type="spellEnd"/>
      <w:r>
        <w:rPr>
          <w:color w:val="000000"/>
          <w:sz w:val="24"/>
          <w:szCs w:val="24"/>
        </w:rPr>
        <w:t>;</w:t>
      </w:r>
    </w:p>
    <w:p w:rsidR="00197D97" w:rsidRDefault="00B54A62">
      <w:pPr>
        <w:numPr>
          <w:ilvl w:val="1"/>
          <w:numId w:val="11"/>
        </w:numPr>
        <w:pBdr>
          <w:top w:val="nil"/>
          <w:left w:val="nil"/>
          <w:bottom w:val="nil"/>
          <w:right w:val="nil"/>
          <w:between w:val="nil"/>
        </w:pBdr>
        <w:tabs>
          <w:tab w:val="left" w:pos="284"/>
        </w:tabs>
        <w:spacing w:before="2" w:line="237" w:lineRule="auto"/>
        <w:ind w:left="0" w:firstLine="0"/>
        <w:jc w:val="both"/>
        <w:rPr>
          <w:color w:val="000000"/>
        </w:rPr>
      </w:pPr>
      <w:r>
        <w:rPr>
          <w:color w:val="000000"/>
          <w:sz w:val="24"/>
          <w:szCs w:val="24"/>
        </w:rPr>
        <w:t xml:space="preserve">перевірка </w:t>
      </w:r>
      <w:proofErr w:type="spellStart"/>
      <w:r>
        <w:rPr>
          <w:color w:val="000000"/>
          <w:sz w:val="24"/>
          <w:szCs w:val="24"/>
        </w:rPr>
        <w:t>документацiї</w:t>
      </w:r>
      <w:proofErr w:type="spellEnd"/>
      <w:r>
        <w:rPr>
          <w:color w:val="000000"/>
          <w:sz w:val="24"/>
          <w:szCs w:val="24"/>
        </w:rPr>
        <w:t xml:space="preserve"> практики на проміжному етапі практики. </w:t>
      </w:r>
    </w:p>
    <w:p w:rsidR="00197D97" w:rsidRDefault="00B54A62">
      <w:pPr>
        <w:pBdr>
          <w:top w:val="nil"/>
          <w:left w:val="nil"/>
          <w:bottom w:val="nil"/>
          <w:right w:val="nil"/>
          <w:between w:val="nil"/>
        </w:pBdr>
        <w:tabs>
          <w:tab w:val="left" w:pos="284"/>
        </w:tabs>
        <w:spacing w:before="2" w:line="237" w:lineRule="auto"/>
        <w:ind w:hanging="396"/>
        <w:jc w:val="both"/>
        <w:rPr>
          <w:color w:val="000000"/>
          <w:sz w:val="24"/>
          <w:szCs w:val="24"/>
        </w:rPr>
      </w:pPr>
      <w:r>
        <w:rPr>
          <w:color w:val="000000"/>
          <w:sz w:val="24"/>
          <w:szCs w:val="24"/>
        </w:rPr>
        <w:tab/>
      </w:r>
      <w:r>
        <w:rPr>
          <w:color w:val="000000"/>
          <w:sz w:val="24"/>
          <w:szCs w:val="24"/>
        </w:rPr>
        <w:tab/>
      </w:r>
      <w:proofErr w:type="spellStart"/>
      <w:r>
        <w:rPr>
          <w:color w:val="000000"/>
          <w:sz w:val="24"/>
          <w:szCs w:val="24"/>
          <w:u w:val="single"/>
        </w:rPr>
        <w:t>Пiдсумковий</w:t>
      </w:r>
      <w:proofErr w:type="spellEnd"/>
      <w:r>
        <w:rPr>
          <w:color w:val="000000"/>
          <w:sz w:val="24"/>
          <w:szCs w:val="24"/>
          <w:u w:val="single"/>
        </w:rPr>
        <w:t xml:space="preserve"> контроль</w:t>
      </w:r>
    </w:p>
    <w:p w:rsidR="00197D97" w:rsidRDefault="00B54A62">
      <w:pPr>
        <w:numPr>
          <w:ilvl w:val="2"/>
          <w:numId w:val="11"/>
        </w:numPr>
        <w:pBdr>
          <w:top w:val="nil"/>
          <w:left w:val="nil"/>
          <w:bottom w:val="nil"/>
          <w:right w:val="nil"/>
          <w:between w:val="nil"/>
        </w:pBdr>
        <w:tabs>
          <w:tab w:val="left" w:pos="284"/>
          <w:tab w:val="left" w:pos="1448"/>
          <w:tab w:val="left" w:pos="1449"/>
        </w:tabs>
        <w:spacing w:before="5" w:line="293" w:lineRule="auto"/>
        <w:ind w:left="0" w:firstLine="0"/>
        <w:jc w:val="both"/>
        <w:rPr>
          <w:color w:val="000000"/>
        </w:rPr>
      </w:pPr>
      <w:proofErr w:type="spellStart"/>
      <w:r>
        <w:rPr>
          <w:color w:val="000000"/>
          <w:sz w:val="24"/>
          <w:szCs w:val="24"/>
        </w:rPr>
        <w:t>перевiрка</w:t>
      </w:r>
      <w:proofErr w:type="spellEnd"/>
      <w:r>
        <w:rPr>
          <w:color w:val="000000"/>
          <w:sz w:val="24"/>
          <w:szCs w:val="24"/>
        </w:rPr>
        <w:t xml:space="preserve"> </w:t>
      </w:r>
      <w:proofErr w:type="spellStart"/>
      <w:r>
        <w:rPr>
          <w:color w:val="000000"/>
          <w:sz w:val="24"/>
          <w:szCs w:val="24"/>
        </w:rPr>
        <w:t>документацiї</w:t>
      </w:r>
      <w:proofErr w:type="spellEnd"/>
      <w:r>
        <w:rPr>
          <w:color w:val="000000"/>
          <w:sz w:val="24"/>
          <w:szCs w:val="24"/>
        </w:rPr>
        <w:t xml:space="preserve"> практики на заключному етапі практики;</w:t>
      </w:r>
    </w:p>
    <w:p w:rsidR="00197D97" w:rsidRDefault="00B54A62">
      <w:pPr>
        <w:numPr>
          <w:ilvl w:val="2"/>
          <w:numId w:val="11"/>
        </w:numPr>
        <w:pBdr>
          <w:top w:val="nil"/>
          <w:left w:val="nil"/>
          <w:bottom w:val="nil"/>
          <w:right w:val="nil"/>
          <w:between w:val="nil"/>
        </w:pBdr>
        <w:tabs>
          <w:tab w:val="left" w:pos="284"/>
          <w:tab w:val="left" w:pos="1448"/>
          <w:tab w:val="left" w:pos="1449"/>
        </w:tabs>
        <w:spacing w:line="293" w:lineRule="auto"/>
        <w:ind w:left="0" w:firstLine="0"/>
        <w:jc w:val="both"/>
        <w:rPr>
          <w:color w:val="000000"/>
        </w:rPr>
      </w:pPr>
      <w:r>
        <w:rPr>
          <w:color w:val="000000"/>
          <w:sz w:val="24"/>
          <w:szCs w:val="24"/>
        </w:rPr>
        <w:t xml:space="preserve">проведення </w:t>
      </w:r>
      <w:proofErr w:type="spellStart"/>
      <w:r>
        <w:rPr>
          <w:color w:val="000000"/>
          <w:sz w:val="24"/>
          <w:szCs w:val="24"/>
        </w:rPr>
        <w:t>пiдсумкових</w:t>
      </w:r>
      <w:proofErr w:type="spellEnd"/>
      <w:r>
        <w:rPr>
          <w:color w:val="000000"/>
          <w:sz w:val="24"/>
          <w:szCs w:val="24"/>
        </w:rPr>
        <w:t xml:space="preserve"> </w:t>
      </w:r>
      <w:proofErr w:type="spellStart"/>
      <w:r>
        <w:rPr>
          <w:color w:val="000000"/>
          <w:sz w:val="24"/>
          <w:szCs w:val="24"/>
        </w:rPr>
        <w:t>конференцiй</w:t>
      </w:r>
      <w:proofErr w:type="spellEnd"/>
      <w:r>
        <w:rPr>
          <w:color w:val="000000"/>
          <w:sz w:val="24"/>
          <w:szCs w:val="24"/>
        </w:rPr>
        <w:t xml:space="preserve"> на базі практики;</w:t>
      </w:r>
    </w:p>
    <w:p w:rsidR="00197D97" w:rsidRDefault="00B54A62">
      <w:pPr>
        <w:numPr>
          <w:ilvl w:val="2"/>
          <w:numId w:val="11"/>
        </w:numPr>
        <w:pBdr>
          <w:top w:val="nil"/>
          <w:left w:val="nil"/>
          <w:bottom w:val="nil"/>
          <w:right w:val="nil"/>
          <w:between w:val="nil"/>
        </w:pBdr>
        <w:tabs>
          <w:tab w:val="left" w:pos="284"/>
          <w:tab w:val="left" w:pos="1448"/>
          <w:tab w:val="left" w:pos="1449"/>
        </w:tabs>
        <w:spacing w:line="294" w:lineRule="auto"/>
        <w:ind w:left="0" w:firstLine="0"/>
        <w:jc w:val="both"/>
        <w:rPr>
          <w:color w:val="000000"/>
        </w:rPr>
      </w:pPr>
      <w:r>
        <w:rPr>
          <w:color w:val="000000"/>
          <w:sz w:val="24"/>
          <w:szCs w:val="24"/>
        </w:rPr>
        <w:t xml:space="preserve">складання </w:t>
      </w:r>
      <w:proofErr w:type="spellStart"/>
      <w:r>
        <w:rPr>
          <w:color w:val="000000"/>
          <w:sz w:val="24"/>
          <w:szCs w:val="24"/>
        </w:rPr>
        <w:t>залiку</w:t>
      </w:r>
      <w:proofErr w:type="spellEnd"/>
      <w:r>
        <w:rPr>
          <w:color w:val="000000"/>
          <w:sz w:val="24"/>
          <w:szCs w:val="24"/>
        </w:rPr>
        <w:t xml:space="preserve"> з перекладацької практики.</w:t>
      </w:r>
    </w:p>
    <w:p w:rsidR="00197D97" w:rsidRDefault="00197D97">
      <w:pPr>
        <w:pBdr>
          <w:top w:val="nil"/>
          <w:left w:val="nil"/>
          <w:bottom w:val="nil"/>
          <w:right w:val="nil"/>
          <w:between w:val="nil"/>
        </w:pBdr>
        <w:tabs>
          <w:tab w:val="left" w:pos="284"/>
        </w:tabs>
        <w:ind w:hanging="396"/>
        <w:jc w:val="both"/>
        <w:rPr>
          <w:color w:val="000000"/>
          <w:sz w:val="28"/>
          <w:szCs w:val="28"/>
        </w:rPr>
      </w:pPr>
    </w:p>
    <w:p w:rsidR="00197D97" w:rsidRDefault="00B54A62">
      <w:pPr>
        <w:pBdr>
          <w:top w:val="nil"/>
          <w:left w:val="nil"/>
          <w:bottom w:val="nil"/>
          <w:right w:val="nil"/>
          <w:between w:val="nil"/>
        </w:pBdr>
        <w:tabs>
          <w:tab w:val="left" w:pos="4426"/>
        </w:tabs>
        <w:spacing w:line="242" w:lineRule="auto"/>
        <w:ind w:hanging="2437"/>
        <w:jc w:val="center"/>
        <w:rPr>
          <w:b/>
          <w:color w:val="000000"/>
          <w:sz w:val="24"/>
          <w:szCs w:val="24"/>
        </w:rPr>
      </w:pPr>
      <w:r>
        <w:rPr>
          <w:b/>
          <w:color w:val="000000"/>
          <w:sz w:val="24"/>
          <w:szCs w:val="24"/>
        </w:rPr>
        <w:t>5. ВИМОГИ ДО ЗВІТУ</w:t>
      </w:r>
    </w:p>
    <w:p w:rsidR="00197D97" w:rsidRDefault="00B54A62">
      <w:pPr>
        <w:pBdr>
          <w:top w:val="nil"/>
          <w:left w:val="nil"/>
          <w:bottom w:val="nil"/>
          <w:right w:val="nil"/>
          <w:between w:val="nil"/>
        </w:pBdr>
        <w:tabs>
          <w:tab w:val="left" w:pos="4426"/>
        </w:tabs>
        <w:spacing w:line="242" w:lineRule="auto"/>
        <w:ind w:hanging="2437"/>
        <w:jc w:val="center"/>
        <w:rPr>
          <w:b/>
          <w:color w:val="000000"/>
          <w:sz w:val="24"/>
          <w:szCs w:val="24"/>
        </w:rPr>
      </w:pPr>
      <w:r>
        <w:rPr>
          <w:b/>
          <w:color w:val="000000"/>
          <w:sz w:val="24"/>
          <w:szCs w:val="24"/>
        </w:rPr>
        <w:t>Модуль педагогічної практики</w:t>
      </w:r>
    </w:p>
    <w:p w:rsidR="00197D97" w:rsidRDefault="00197D97">
      <w:pPr>
        <w:pBdr>
          <w:top w:val="nil"/>
          <w:left w:val="nil"/>
          <w:bottom w:val="nil"/>
          <w:right w:val="nil"/>
          <w:between w:val="nil"/>
        </w:pBdr>
        <w:ind w:hanging="396"/>
        <w:jc w:val="center"/>
        <w:rPr>
          <w:b/>
          <w:color w:val="000000"/>
          <w:sz w:val="23"/>
          <w:szCs w:val="23"/>
        </w:rPr>
      </w:pPr>
    </w:p>
    <w:p w:rsidR="00197D97" w:rsidRDefault="00B54A62">
      <w:pPr>
        <w:pBdr>
          <w:top w:val="nil"/>
          <w:left w:val="nil"/>
          <w:bottom w:val="nil"/>
          <w:right w:val="nil"/>
          <w:between w:val="nil"/>
        </w:pBdr>
        <w:spacing w:line="275" w:lineRule="auto"/>
        <w:ind w:firstLine="720"/>
        <w:rPr>
          <w:color w:val="000000"/>
          <w:sz w:val="24"/>
          <w:szCs w:val="24"/>
        </w:rPr>
      </w:pPr>
      <w:r>
        <w:rPr>
          <w:color w:val="000000"/>
          <w:sz w:val="24"/>
          <w:szCs w:val="24"/>
        </w:rPr>
        <w:t>Звітна документація складається з:</w:t>
      </w:r>
    </w:p>
    <w:p w:rsidR="00197D97" w:rsidRDefault="00B54A62">
      <w:pPr>
        <w:numPr>
          <w:ilvl w:val="0"/>
          <w:numId w:val="8"/>
        </w:numPr>
        <w:pBdr>
          <w:top w:val="nil"/>
          <w:left w:val="nil"/>
          <w:bottom w:val="nil"/>
          <w:right w:val="nil"/>
          <w:between w:val="nil"/>
        </w:pBdr>
        <w:tabs>
          <w:tab w:val="left" w:pos="284"/>
        </w:tabs>
        <w:spacing w:line="242" w:lineRule="auto"/>
        <w:ind w:left="0" w:firstLine="0"/>
        <w:jc w:val="both"/>
        <w:rPr>
          <w:color w:val="000000"/>
        </w:rPr>
      </w:pPr>
      <w:r>
        <w:rPr>
          <w:color w:val="000000"/>
          <w:sz w:val="24"/>
          <w:szCs w:val="24"/>
        </w:rPr>
        <w:t>заповненого «Щоденника практики» з оцінками за кожен вид діяльності та підсумковою  оцінкою;</w:t>
      </w:r>
    </w:p>
    <w:p w:rsidR="00197D97" w:rsidRDefault="00B54A62">
      <w:pPr>
        <w:numPr>
          <w:ilvl w:val="0"/>
          <w:numId w:val="8"/>
        </w:numPr>
        <w:pBdr>
          <w:top w:val="nil"/>
          <w:left w:val="nil"/>
          <w:bottom w:val="nil"/>
          <w:right w:val="nil"/>
          <w:between w:val="nil"/>
        </w:pBdr>
        <w:tabs>
          <w:tab w:val="left" w:pos="284"/>
        </w:tabs>
        <w:spacing w:line="271" w:lineRule="auto"/>
        <w:ind w:left="0" w:firstLine="0"/>
        <w:jc w:val="both"/>
        <w:rPr>
          <w:color w:val="000000"/>
        </w:rPr>
      </w:pPr>
      <w:r>
        <w:rPr>
          <w:color w:val="000000"/>
          <w:sz w:val="24"/>
          <w:szCs w:val="24"/>
        </w:rPr>
        <w:t>папки з англійської мови та світової літератури, що містить:</w:t>
      </w:r>
    </w:p>
    <w:p w:rsidR="00197D97" w:rsidRDefault="00B54A62">
      <w:pPr>
        <w:numPr>
          <w:ilvl w:val="1"/>
          <w:numId w:val="8"/>
        </w:numPr>
        <w:pBdr>
          <w:top w:val="nil"/>
          <w:left w:val="nil"/>
          <w:bottom w:val="nil"/>
          <w:right w:val="nil"/>
          <w:between w:val="nil"/>
        </w:pBdr>
        <w:tabs>
          <w:tab w:val="left" w:pos="284"/>
          <w:tab w:val="left" w:pos="1102"/>
          <w:tab w:val="left" w:pos="1103"/>
        </w:tabs>
        <w:spacing w:before="3" w:line="293" w:lineRule="auto"/>
        <w:ind w:left="0" w:firstLine="0"/>
        <w:jc w:val="both"/>
        <w:rPr>
          <w:color w:val="000000"/>
        </w:rPr>
      </w:pPr>
      <w:r>
        <w:rPr>
          <w:color w:val="000000"/>
          <w:sz w:val="24"/>
          <w:szCs w:val="24"/>
        </w:rPr>
        <w:t>титульний аркуш;</w:t>
      </w:r>
    </w:p>
    <w:p w:rsidR="00197D97" w:rsidRDefault="00B54A62">
      <w:pPr>
        <w:numPr>
          <w:ilvl w:val="1"/>
          <w:numId w:val="8"/>
        </w:numPr>
        <w:pBdr>
          <w:top w:val="nil"/>
          <w:left w:val="nil"/>
          <w:bottom w:val="nil"/>
          <w:right w:val="nil"/>
          <w:between w:val="nil"/>
        </w:pBdr>
        <w:tabs>
          <w:tab w:val="left" w:pos="284"/>
          <w:tab w:val="left" w:pos="1102"/>
          <w:tab w:val="left" w:pos="1103"/>
        </w:tabs>
        <w:spacing w:before="2" w:line="237" w:lineRule="auto"/>
        <w:ind w:left="0" w:firstLine="0"/>
        <w:jc w:val="both"/>
        <w:rPr>
          <w:color w:val="000000"/>
        </w:rPr>
      </w:pPr>
      <w:r>
        <w:rPr>
          <w:color w:val="000000"/>
          <w:sz w:val="24"/>
          <w:szCs w:val="24"/>
        </w:rPr>
        <w:t>конспект залікового уроку з англійської мови, підписаний викладачем – керівником практики від кафедри практики англійської мови;</w:t>
      </w:r>
    </w:p>
    <w:p w:rsidR="00197D97" w:rsidRDefault="00B54A62">
      <w:pPr>
        <w:numPr>
          <w:ilvl w:val="1"/>
          <w:numId w:val="8"/>
        </w:numPr>
        <w:pBdr>
          <w:top w:val="nil"/>
          <w:left w:val="nil"/>
          <w:bottom w:val="nil"/>
          <w:right w:val="nil"/>
          <w:between w:val="nil"/>
        </w:pBdr>
        <w:tabs>
          <w:tab w:val="left" w:pos="284"/>
          <w:tab w:val="left" w:pos="1102"/>
          <w:tab w:val="left" w:pos="1103"/>
        </w:tabs>
        <w:spacing w:before="2" w:line="237" w:lineRule="auto"/>
        <w:ind w:left="0" w:firstLine="0"/>
        <w:jc w:val="both"/>
        <w:rPr>
          <w:color w:val="000000"/>
        </w:rPr>
      </w:pPr>
      <w:r>
        <w:rPr>
          <w:color w:val="000000"/>
          <w:sz w:val="24"/>
          <w:szCs w:val="24"/>
        </w:rPr>
        <w:t>конспект позакласного заходу з фаху підписаний викладачем – керівником практики від відповідної кафедри.</w:t>
      </w:r>
    </w:p>
    <w:p w:rsidR="00197D97" w:rsidRDefault="00B54A62">
      <w:pPr>
        <w:numPr>
          <w:ilvl w:val="0"/>
          <w:numId w:val="8"/>
        </w:numPr>
        <w:pBdr>
          <w:top w:val="nil"/>
          <w:left w:val="nil"/>
          <w:bottom w:val="nil"/>
          <w:right w:val="nil"/>
          <w:between w:val="nil"/>
        </w:pBdr>
        <w:tabs>
          <w:tab w:val="left" w:pos="284"/>
          <w:tab w:val="left" w:pos="642"/>
        </w:tabs>
        <w:spacing w:before="3" w:line="276" w:lineRule="auto"/>
        <w:ind w:left="0" w:firstLine="0"/>
        <w:jc w:val="both"/>
        <w:rPr>
          <w:color w:val="000000"/>
        </w:rPr>
      </w:pPr>
      <w:r>
        <w:rPr>
          <w:color w:val="000000"/>
          <w:sz w:val="24"/>
          <w:szCs w:val="24"/>
        </w:rPr>
        <w:t>папки з педагогіки та психології, що містить:</w:t>
      </w:r>
    </w:p>
    <w:p w:rsidR="00197D97" w:rsidRDefault="00B54A62">
      <w:pPr>
        <w:numPr>
          <w:ilvl w:val="1"/>
          <w:numId w:val="8"/>
        </w:numPr>
        <w:pBdr>
          <w:top w:val="nil"/>
          <w:left w:val="nil"/>
          <w:bottom w:val="nil"/>
          <w:right w:val="nil"/>
          <w:between w:val="nil"/>
        </w:pBdr>
        <w:tabs>
          <w:tab w:val="left" w:pos="284"/>
          <w:tab w:val="left" w:pos="1102"/>
          <w:tab w:val="left" w:pos="1103"/>
        </w:tabs>
        <w:spacing w:line="293" w:lineRule="auto"/>
        <w:ind w:left="0" w:firstLine="0"/>
        <w:jc w:val="both"/>
        <w:rPr>
          <w:color w:val="000000"/>
        </w:rPr>
      </w:pPr>
      <w:r>
        <w:rPr>
          <w:color w:val="000000"/>
          <w:sz w:val="24"/>
          <w:szCs w:val="24"/>
        </w:rPr>
        <w:t>титульний аркуш;</w:t>
      </w:r>
    </w:p>
    <w:p w:rsidR="00197D97" w:rsidRDefault="00B54A62">
      <w:pPr>
        <w:numPr>
          <w:ilvl w:val="1"/>
          <w:numId w:val="8"/>
        </w:numPr>
        <w:pBdr>
          <w:top w:val="nil"/>
          <w:left w:val="nil"/>
          <w:bottom w:val="nil"/>
          <w:right w:val="nil"/>
          <w:between w:val="nil"/>
        </w:pBdr>
        <w:tabs>
          <w:tab w:val="left" w:pos="284"/>
          <w:tab w:val="left" w:pos="1102"/>
          <w:tab w:val="left" w:pos="1103"/>
        </w:tabs>
        <w:spacing w:before="1" w:line="237" w:lineRule="auto"/>
        <w:ind w:left="0" w:firstLine="0"/>
        <w:jc w:val="both"/>
        <w:rPr>
          <w:color w:val="000000"/>
        </w:rPr>
      </w:pPr>
      <w:r>
        <w:rPr>
          <w:color w:val="000000"/>
          <w:sz w:val="24"/>
          <w:szCs w:val="24"/>
        </w:rPr>
        <w:t>сценарій виховного заходу, підписаний викладачем – керівником практики від кафедри педагогіки, психології й освітнього менеджменту;</w:t>
      </w:r>
    </w:p>
    <w:p w:rsidR="00197D97" w:rsidRDefault="00B54A62">
      <w:pPr>
        <w:numPr>
          <w:ilvl w:val="1"/>
          <w:numId w:val="8"/>
        </w:numPr>
        <w:pBdr>
          <w:top w:val="nil"/>
          <w:left w:val="nil"/>
          <w:bottom w:val="nil"/>
          <w:right w:val="nil"/>
          <w:between w:val="nil"/>
        </w:pBdr>
        <w:tabs>
          <w:tab w:val="left" w:pos="284"/>
          <w:tab w:val="left" w:pos="1102"/>
          <w:tab w:val="left" w:pos="1103"/>
        </w:tabs>
        <w:spacing w:before="5" w:line="293" w:lineRule="auto"/>
        <w:ind w:left="0" w:firstLine="0"/>
        <w:jc w:val="both"/>
        <w:rPr>
          <w:color w:val="000000"/>
        </w:rPr>
      </w:pPr>
      <w:r>
        <w:rPr>
          <w:color w:val="000000"/>
          <w:sz w:val="24"/>
          <w:szCs w:val="24"/>
        </w:rPr>
        <w:t>самоаналіз виховного заходу;</w:t>
      </w:r>
    </w:p>
    <w:p w:rsidR="00197D97" w:rsidRDefault="00B54A62">
      <w:pPr>
        <w:numPr>
          <w:ilvl w:val="1"/>
          <w:numId w:val="8"/>
        </w:numPr>
        <w:pBdr>
          <w:top w:val="nil"/>
          <w:left w:val="nil"/>
          <w:bottom w:val="nil"/>
          <w:right w:val="nil"/>
          <w:between w:val="nil"/>
        </w:pBdr>
        <w:tabs>
          <w:tab w:val="left" w:pos="284"/>
          <w:tab w:val="left" w:pos="1102"/>
          <w:tab w:val="left" w:pos="1103"/>
        </w:tabs>
        <w:spacing w:line="293" w:lineRule="auto"/>
        <w:ind w:left="0" w:firstLine="0"/>
        <w:jc w:val="both"/>
        <w:rPr>
          <w:color w:val="000000"/>
        </w:rPr>
      </w:pPr>
      <w:r>
        <w:rPr>
          <w:color w:val="000000"/>
          <w:sz w:val="24"/>
          <w:szCs w:val="24"/>
        </w:rPr>
        <w:t>психолого-педагогічну характеристику на учня.</w:t>
      </w:r>
    </w:p>
    <w:p w:rsidR="00197D97" w:rsidRDefault="00B54A62">
      <w:pPr>
        <w:pBdr>
          <w:top w:val="nil"/>
          <w:left w:val="nil"/>
          <w:bottom w:val="nil"/>
          <w:right w:val="nil"/>
          <w:between w:val="nil"/>
        </w:pBdr>
        <w:spacing w:line="237" w:lineRule="auto"/>
        <w:ind w:firstLine="706"/>
        <w:jc w:val="both"/>
        <w:rPr>
          <w:color w:val="000000"/>
          <w:sz w:val="24"/>
          <w:szCs w:val="24"/>
        </w:rPr>
      </w:pPr>
      <w:r>
        <w:rPr>
          <w:color w:val="000000"/>
          <w:sz w:val="24"/>
          <w:szCs w:val="24"/>
        </w:rPr>
        <w:t>Звітна документація з педагогіки та психології оформлюється згідно з єдиними вимогами, розробленими кафедрою педагогіки, психології й освітнього менеджменту.</w:t>
      </w:r>
    </w:p>
    <w:p w:rsidR="00197D97" w:rsidRDefault="00197D97">
      <w:pPr>
        <w:pBdr>
          <w:top w:val="nil"/>
          <w:left w:val="nil"/>
          <w:bottom w:val="nil"/>
          <w:right w:val="nil"/>
          <w:between w:val="nil"/>
        </w:pBdr>
        <w:spacing w:before="6"/>
        <w:ind w:hanging="396"/>
        <w:rPr>
          <w:color w:val="000000"/>
          <w:sz w:val="24"/>
          <w:szCs w:val="24"/>
        </w:rPr>
      </w:pPr>
    </w:p>
    <w:p w:rsidR="00197D97" w:rsidRDefault="00B54A62">
      <w:pPr>
        <w:pBdr>
          <w:top w:val="nil"/>
          <w:left w:val="nil"/>
          <w:bottom w:val="nil"/>
          <w:right w:val="nil"/>
          <w:between w:val="nil"/>
        </w:pBdr>
        <w:spacing w:line="275" w:lineRule="auto"/>
        <w:ind w:hanging="2437"/>
        <w:jc w:val="center"/>
        <w:rPr>
          <w:b/>
          <w:color w:val="000000"/>
          <w:sz w:val="24"/>
          <w:szCs w:val="24"/>
        </w:rPr>
      </w:pPr>
      <w:r>
        <w:rPr>
          <w:b/>
          <w:color w:val="000000"/>
          <w:sz w:val="24"/>
          <w:szCs w:val="24"/>
        </w:rPr>
        <w:t>Модуль перекладацької практики</w:t>
      </w:r>
    </w:p>
    <w:p w:rsidR="00197D97" w:rsidRDefault="00B54A62">
      <w:pPr>
        <w:pBdr>
          <w:top w:val="nil"/>
          <w:left w:val="nil"/>
          <w:bottom w:val="nil"/>
          <w:right w:val="nil"/>
          <w:between w:val="nil"/>
        </w:pBdr>
        <w:spacing w:before="1" w:line="237" w:lineRule="auto"/>
        <w:ind w:firstLine="566"/>
        <w:jc w:val="both"/>
        <w:rPr>
          <w:color w:val="000000"/>
          <w:sz w:val="24"/>
          <w:szCs w:val="24"/>
        </w:rPr>
      </w:pPr>
      <w:r>
        <w:rPr>
          <w:color w:val="000000"/>
          <w:sz w:val="24"/>
          <w:szCs w:val="24"/>
        </w:rPr>
        <w:t>Звіт студента, виконаний у письмовій формі повинен налічувати до 4-5 друкованих аркушів і містити наступні пункти:</w:t>
      </w:r>
    </w:p>
    <w:p w:rsidR="00197D97" w:rsidRDefault="00B54A62">
      <w:pPr>
        <w:numPr>
          <w:ilvl w:val="0"/>
          <w:numId w:val="11"/>
        </w:numPr>
        <w:pBdr>
          <w:top w:val="nil"/>
          <w:left w:val="nil"/>
          <w:bottom w:val="nil"/>
          <w:right w:val="nil"/>
          <w:between w:val="nil"/>
        </w:pBdr>
        <w:tabs>
          <w:tab w:val="left" w:pos="284"/>
        </w:tabs>
        <w:spacing w:before="6" w:line="293" w:lineRule="auto"/>
        <w:ind w:left="0" w:firstLine="0"/>
        <w:jc w:val="both"/>
        <w:rPr>
          <w:color w:val="000000"/>
        </w:rPr>
      </w:pPr>
      <w:r>
        <w:rPr>
          <w:color w:val="000000"/>
          <w:sz w:val="24"/>
          <w:szCs w:val="24"/>
        </w:rPr>
        <w:t>час, місце, тривалість виробничої практики;</w:t>
      </w:r>
    </w:p>
    <w:p w:rsidR="00197D97" w:rsidRDefault="00B54A62">
      <w:pPr>
        <w:numPr>
          <w:ilvl w:val="0"/>
          <w:numId w:val="11"/>
        </w:numPr>
        <w:pBdr>
          <w:top w:val="nil"/>
          <w:left w:val="nil"/>
          <w:bottom w:val="nil"/>
          <w:right w:val="nil"/>
          <w:between w:val="nil"/>
        </w:pBdr>
        <w:tabs>
          <w:tab w:val="left" w:pos="284"/>
        </w:tabs>
        <w:spacing w:line="293" w:lineRule="auto"/>
        <w:ind w:left="0" w:firstLine="0"/>
        <w:jc w:val="both"/>
        <w:rPr>
          <w:color w:val="000000"/>
        </w:rPr>
      </w:pPr>
      <w:r>
        <w:rPr>
          <w:color w:val="000000"/>
          <w:sz w:val="24"/>
          <w:szCs w:val="24"/>
        </w:rPr>
        <w:t>жанрово-стилістичні характеристики письмового матеріалу, що перекладався;</w:t>
      </w:r>
    </w:p>
    <w:p w:rsidR="00197D97" w:rsidRDefault="00B54A62">
      <w:pPr>
        <w:numPr>
          <w:ilvl w:val="0"/>
          <w:numId w:val="11"/>
        </w:numPr>
        <w:pBdr>
          <w:top w:val="nil"/>
          <w:left w:val="nil"/>
          <w:bottom w:val="nil"/>
          <w:right w:val="nil"/>
          <w:between w:val="nil"/>
        </w:pBdr>
        <w:tabs>
          <w:tab w:val="left" w:pos="284"/>
        </w:tabs>
        <w:spacing w:before="2" w:line="237" w:lineRule="auto"/>
        <w:ind w:left="0" w:firstLine="0"/>
        <w:jc w:val="both"/>
        <w:rPr>
          <w:color w:val="000000"/>
        </w:rPr>
      </w:pPr>
      <w:r>
        <w:rPr>
          <w:color w:val="000000"/>
          <w:sz w:val="24"/>
          <w:szCs w:val="24"/>
        </w:rPr>
        <w:t>види документів, види усного перекладу (послідовний, діалог, переклад з аркуша, реферат);</w:t>
      </w:r>
    </w:p>
    <w:p w:rsidR="00197D97" w:rsidRDefault="00B54A62">
      <w:pPr>
        <w:numPr>
          <w:ilvl w:val="0"/>
          <w:numId w:val="11"/>
        </w:numPr>
        <w:pBdr>
          <w:top w:val="nil"/>
          <w:left w:val="nil"/>
          <w:bottom w:val="nil"/>
          <w:right w:val="nil"/>
          <w:between w:val="nil"/>
        </w:pBdr>
        <w:tabs>
          <w:tab w:val="left" w:pos="284"/>
        </w:tabs>
        <w:spacing w:line="294" w:lineRule="auto"/>
        <w:ind w:left="0" w:firstLine="0"/>
        <w:jc w:val="both"/>
        <w:rPr>
          <w:color w:val="000000"/>
        </w:rPr>
      </w:pPr>
      <w:r>
        <w:rPr>
          <w:color w:val="000000"/>
          <w:sz w:val="24"/>
          <w:szCs w:val="24"/>
        </w:rPr>
        <w:t>загальна кількість перекладених сторінок;</w:t>
      </w:r>
    </w:p>
    <w:p w:rsidR="00197D97" w:rsidRDefault="00B54A62">
      <w:pPr>
        <w:numPr>
          <w:ilvl w:val="0"/>
          <w:numId w:val="11"/>
        </w:numPr>
        <w:pBdr>
          <w:top w:val="nil"/>
          <w:left w:val="nil"/>
          <w:bottom w:val="nil"/>
          <w:right w:val="nil"/>
          <w:between w:val="nil"/>
        </w:pBdr>
        <w:tabs>
          <w:tab w:val="left" w:pos="284"/>
        </w:tabs>
        <w:spacing w:before="3" w:line="294" w:lineRule="auto"/>
        <w:ind w:left="0" w:firstLine="0"/>
        <w:jc w:val="both"/>
        <w:rPr>
          <w:color w:val="000000"/>
        </w:rPr>
      </w:pPr>
      <w:r>
        <w:rPr>
          <w:color w:val="000000"/>
          <w:sz w:val="24"/>
          <w:szCs w:val="24"/>
        </w:rPr>
        <w:t>характеристика клієнтури, опис відносин між практикантом, керівництвом та замовником;</w:t>
      </w:r>
    </w:p>
    <w:p w:rsidR="00197D97" w:rsidRDefault="00B54A62">
      <w:pPr>
        <w:numPr>
          <w:ilvl w:val="0"/>
          <w:numId w:val="11"/>
        </w:numPr>
        <w:pBdr>
          <w:top w:val="nil"/>
          <w:left w:val="nil"/>
          <w:bottom w:val="nil"/>
          <w:right w:val="nil"/>
          <w:between w:val="nil"/>
        </w:pBdr>
        <w:tabs>
          <w:tab w:val="left" w:pos="284"/>
        </w:tabs>
        <w:spacing w:line="293" w:lineRule="auto"/>
        <w:ind w:left="0" w:firstLine="0"/>
        <w:jc w:val="both"/>
        <w:rPr>
          <w:color w:val="000000"/>
        </w:rPr>
      </w:pPr>
      <w:r>
        <w:rPr>
          <w:color w:val="000000"/>
          <w:sz w:val="24"/>
          <w:szCs w:val="24"/>
        </w:rPr>
        <w:t>характеристика робочого місця практиканта;</w:t>
      </w:r>
    </w:p>
    <w:p w:rsidR="00197D97" w:rsidRDefault="00B54A62">
      <w:pPr>
        <w:numPr>
          <w:ilvl w:val="0"/>
          <w:numId w:val="11"/>
        </w:numPr>
        <w:pBdr>
          <w:top w:val="nil"/>
          <w:left w:val="nil"/>
          <w:bottom w:val="nil"/>
          <w:right w:val="nil"/>
          <w:between w:val="nil"/>
        </w:pBdr>
        <w:tabs>
          <w:tab w:val="left" w:pos="284"/>
        </w:tabs>
        <w:spacing w:line="293" w:lineRule="auto"/>
        <w:ind w:left="0" w:firstLine="0"/>
        <w:jc w:val="both"/>
        <w:rPr>
          <w:color w:val="000000"/>
        </w:rPr>
      </w:pPr>
      <w:r>
        <w:rPr>
          <w:color w:val="000000"/>
          <w:sz w:val="24"/>
          <w:szCs w:val="24"/>
        </w:rPr>
        <w:lastRenderedPageBreak/>
        <w:t>приблизна кількість годин роботи усним перекладачем;</w:t>
      </w:r>
    </w:p>
    <w:p w:rsidR="00197D97" w:rsidRDefault="00B54A62">
      <w:pPr>
        <w:numPr>
          <w:ilvl w:val="0"/>
          <w:numId w:val="11"/>
        </w:numPr>
        <w:pBdr>
          <w:top w:val="nil"/>
          <w:left w:val="nil"/>
          <w:bottom w:val="nil"/>
          <w:right w:val="nil"/>
          <w:between w:val="nil"/>
        </w:pBdr>
        <w:tabs>
          <w:tab w:val="left" w:pos="284"/>
        </w:tabs>
        <w:spacing w:line="293" w:lineRule="auto"/>
        <w:ind w:left="0" w:firstLine="0"/>
        <w:jc w:val="both"/>
        <w:rPr>
          <w:color w:val="000000"/>
        </w:rPr>
      </w:pPr>
      <w:r>
        <w:rPr>
          <w:color w:val="000000"/>
          <w:sz w:val="24"/>
          <w:szCs w:val="24"/>
        </w:rPr>
        <w:t>перелік інших виконаних робіт.</w:t>
      </w:r>
    </w:p>
    <w:p w:rsidR="00197D97" w:rsidRDefault="00197D97">
      <w:pPr>
        <w:pBdr>
          <w:top w:val="nil"/>
          <w:left w:val="nil"/>
          <w:bottom w:val="nil"/>
          <w:right w:val="nil"/>
          <w:between w:val="nil"/>
        </w:pBdr>
        <w:tabs>
          <w:tab w:val="left" w:pos="284"/>
        </w:tabs>
        <w:spacing w:before="11"/>
        <w:ind w:hanging="396"/>
        <w:rPr>
          <w:color w:val="000000"/>
          <w:sz w:val="23"/>
          <w:szCs w:val="23"/>
        </w:rPr>
      </w:pPr>
    </w:p>
    <w:p w:rsidR="00197D97" w:rsidRDefault="00197D97">
      <w:pPr>
        <w:pBdr>
          <w:top w:val="nil"/>
          <w:left w:val="nil"/>
          <w:bottom w:val="nil"/>
          <w:right w:val="nil"/>
          <w:between w:val="nil"/>
        </w:pBdr>
        <w:ind w:hanging="2437"/>
        <w:jc w:val="center"/>
        <w:rPr>
          <w:b/>
          <w:color w:val="000000"/>
          <w:sz w:val="24"/>
          <w:szCs w:val="24"/>
        </w:rPr>
      </w:pPr>
    </w:p>
    <w:p w:rsidR="00197D97" w:rsidRDefault="00197D97">
      <w:pPr>
        <w:pBdr>
          <w:top w:val="nil"/>
          <w:left w:val="nil"/>
          <w:bottom w:val="nil"/>
          <w:right w:val="nil"/>
          <w:between w:val="nil"/>
        </w:pBdr>
        <w:ind w:hanging="2437"/>
        <w:jc w:val="center"/>
        <w:rPr>
          <w:b/>
          <w:color w:val="000000"/>
          <w:sz w:val="24"/>
          <w:szCs w:val="24"/>
        </w:rPr>
      </w:pPr>
    </w:p>
    <w:p w:rsidR="00197D97" w:rsidRDefault="00197D97">
      <w:pPr>
        <w:pBdr>
          <w:top w:val="nil"/>
          <w:left w:val="nil"/>
          <w:bottom w:val="nil"/>
          <w:right w:val="nil"/>
          <w:between w:val="nil"/>
        </w:pBdr>
        <w:ind w:hanging="2437"/>
        <w:jc w:val="center"/>
        <w:rPr>
          <w:b/>
          <w:color w:val="000000"/>
          <w:sz w:val="24"/>
          <w:szCs w:val="24"/>
        </w:rPr>
      </w:pPr>
    </w:p>
    <w:p w:rsidR="00197D97" w:rsidRDefault="00B54A62">
      <w:pPr>
        <w:pBdr>
          <w:top w:val="nil"/>
          <w:left w:val="nil"/>
          <w:bottom w:val="nil"/>
          <w:right w:val="nil"/>
          <w:between w:val="nil"/>
        </w:pBdr>
        <w:ind w:hanging="2437"/>
        <w:jc w:val="center"/>
        <w:rPr>
          <w:b/>
          <w:color w:val="000000"/>
          <w:sz w:val="24"/>
          <w:szCs w:val="24"/>
        </w:rPr>
      </w:pPr>
      <w:r>
        <w:rPr>
          <w:b/>
          <w:color w:val="000000"/>
          <w:sz w:val="24"/>
          <w:szCs w:val="24"/>
        </w:rPr>
        <w:t>Орієнтовний перелік видів роботи</w:t>
      </w:r>
    </w:p>
    <w:p w:rsidR="00197D97" w:rsidRDefault="00B54A62">
      <w:pPr>
        <w:spacing w:before="3"/>
        <w:ind w:left="142"/>
        <w:jc w:val="center"/>
        <w:rPr>
          <w:b/>
          <w:sz w:val="24"/>
          <w:szCs w:val="24"/>
        </w:rPr>
      </w:pPr>
      <w:r>
        <w:rPr>
          <w:b/>
          <w:sz w:val="24"/>
          <w:szCs w:val="24"/>
        </w:rPr>
        <w:t>в «Календарному графіку проходження практики» («Щоденник практики»)</w:t>
      </w:r>
    </w:p>
    <w:p w:rsidR="00197D97" w:rsidRDefault="00197D97">
      <w:pPr>
        <w:pBdr>
          <w:top w:val="nil"/>
          <w:left w:val="nil"/>
          <w:bottom w:val="nil"/>
          <w:right w:val="nil"/>
          <w:between w:val="nil"/>
        </w:pBdr>
        <w:spacing w:before="9"/>
        <w:ind w:left="142" w:hanging="396"/>
        <w:rPr>
          <w:b/>
          <w:color w:val="000000"/>
          <w:sz w:val="23"/>
          <w:szCs w:val="23"/>
        </w:rPr>
      </w:pPr>
    </w:p>
    <w:p w:rsidR="00197D97" w:rsidRDefault="00B54A62">
      <w:pPr>
        <w:pBdr>
          <w:top w:val="nil"/>
          <w:left w:val="nil"/>
          <w:bottom w:val="nil"/>
          <w:right w:val="nil"/>
          <w:between w:val="nil"/>
        </w:pBdr>
        <w:spacing w:line="275" w:lineRule="auto"/>
        <w:ind w:left="142" w:hanging="2437"/>
        <w:jc w:val="center"/>
        <w:rPr>
          <w:b/>
          <w:i/>
          <w:color w:val="000000"/>
          <w:sz w:val="24"/>
          <w:szCs w:val="24"/>
        </w:rPr>
      </w:pPr>
      <w:r>
        <w:rPr>
          <w:b/>
          <w:i/>
          <w:color w:val="000000"/>
          <w:sz w:val="24"/>
          <w:szCs w:val="24"/>
        </w:rPr>
        <w:t>[І блок. Навчально-методична робота –</w:t>
      </w:r>
    </w:p>
    <w:p w:rsidR="00197D97" w:rsidRDefault="00B54A62">
      <w:pPr>
        <w:spacing w:line="274" w:lineRule="auto"/>
        <w:ind w:left="142"/>
        <w:jc w:val="center"/>
        <w:rPr>
          <w:b/>
          <w:i/>
          <w:sz w:val="24"/>
          <w:szCs w:val="24"/>
        </w:rPr>
      </w:pPr>
      <w:r>
        <w:rPr>
          <w:i/>
          <w:sz w:val="24"/>
          <w:szCs w:val="24"/>
        </w:rPr>
        <w:t>оцінюють викладачі – керівники з практики від ХДУ</w:t>
      </w:r>
      <w:r>
        <w:rPr>
          <w:b/>
          <w:i/>
          <w:sz w:val="24"/>
          <w:szCs w:val="24"/>
        </w:rPr>
        <w:t>]</w:t>
      </w:r>
    </w:p>
    <w:p w:rsidR="00197D97" w:rsidRDefault="00B54A62">
      <w:pPr>
        <w:numPr>
          <w:ilvl w:val="0"/>
          <w:numId w:val="6"/>
        </w:numPr>
        <w:pBdr>
          <w:top w:val="nil"/>
          <w:left w:val="nil"/>
          <w:bottom w:val="nil"/>
          <w:right w:val="nil"/>
          <w:between w:val="nil"/>
        </w:pBdr>
        <w:tabs>
          <w:tab w:val="left" w:pos="641"/>
          <w:tab w:val="left" w:pos="6227"/>
        </w:tabs>
        <w:spacing w:line="275" w:lineRule="auto"/>
        <w:ind w:left="142"/>
        <w:rPr>
          <w:color w:val="000000"/>
        </w:rPr>
      </w:pPr>
      <w:r>
        <w:rPr>
          <w:color w:val="000000"/>
          <w:sz w:val="24"/>
          <w:szCs w:val="24"/>
        </w:rPr>
        <w:t>Заліковий урок з англійської мови з теми «</w:t>
      </w:r>
      <w:r>
        <w:rPr>
          <w:color w:val="000000"/>
          <w:sz w:val="24"/>
          <w:szCs w:val="24"/>
          <w:u w:val="single"/>
        </w:rPr>
        <w:tab/>
      </w:r>
      <w:r>
        <w:rPr>
          <w:color w:val="000000"/>
          <w:sz w:val="24"/>
          <w:szCs w:val="24"/>
        </w:rPr>
        <w:t>»</w:t>
      </w:r>
    </w:p>
    <w:p w:rsidR="00197D97" w:rsidRDefault="00B54A62">
      <w:pPr>
        <w:pBdr>
          <w:top w:val="nil"/>
          <w:left w:val="nil"/>
          <w:bottom w:val="nil"/>
          <w:right w:val="nil"/>
          <w:between w:val="nil"/>
        </w:pBdr>
        <w:spacing w:before="7" w:line="273" w:lineRule="auto"/>
        <w:ind w:left="142" w:hanging="2437"/>
        <w:jc w:val="center"/>
        <w:rPr>
          <w:b/>
          <w:i/>
          <w:color w:val="000000"/>
          <w:sz w:val="24"/>
          <w:szCs w:val="24"/>
        </w:rPr>
      </w:pPr>
      <w:r>
        <w:rPr>
          <w:b/>
          <w:i/>
          <w:color w:val="000000"/>
          <w:sz w:val="24"/>
          <w:szCs w:val="24"/>
        </w:rPr>
        <w:t>[ІІ блок. Організаційно-виховна робота –</w:t>
      </w:r>
    </w:p>
    <w:p w:rsidR="00197D97" w:rsidRDefault="00B54A62">
      <w:pPr>
        <w:spacing w:line="273" w:lineRule="auto"/>
        <w:ind w:left="142"/>
        <w:jc w:val="center"/>
        <w:rPr>
          <w:b/>
          <w:i/>
          <w:sz w:val="24"/>
          <w:szCs w:val="24"/>
        </w:rPr>
      </w:pPr>
      <w:r>
        <w:rPr>
          <w:i/>
          <w:sz w:val="24"/>
          <w:szCs w:val="24"/>
        </w:rPr>
        <w:t>оцінюють викладачі кафедри педагогіки, психології й освітнього менеджменту ХДУ</w:t>
      </w:r>
      <w:r>
        <w:rPr>
          <w:b/>
          <w:i/>
          <w:sz w:val="24"/>
          <w:szCs w:val="24"/>
        </w:rPr>
        <w:t>]</w:t>
      </w:r>
    </w:p>
    <w:p w:rsidR="00197D97" w:rsidRDefault="00B54A62">
      <w:pPr>
        <w:numPr>
          <w:ilvl w:val="0"/>
          <w:numId w:val="6"/>
        </w:numPr>
        <w:pBdr>
          <w:top w:val="nil"/>
          <w:left w:val="nil"/>
          <w:bottom w:val="nil"/>
          <w:right w:val="nil"/>
          <w:between w:val="nil"/>
        </w:pBdr>
        <w:tabs>
          <w:tab w:val="left" w:pos="641"/>
          <w:tab w:val="left" w:pos="6867"/>
        </w:tabs>
        <w:spacing w:before="3" w:line="275" w:lineRule="auto"/>
        <w:ind w:left="142"/>
        <w:rPr>
          <w:color w:val="000000"/>
        </w:rPr>
      </w:pPr>
      <w:r>
        <w:rPr>
          <w:color w:val="000000"/>
          <w:sz w:val="24"/>
          <w:szCs w:val="24"/>
        </w:rPr>
        <w:t xml:space="preserve">Заліковий виховний захід </w:t>
      </w:r>
      <w:r>
        <w:rPr>
          <w:i/>
          <w:color w:val="000000"/>
          <w:sz w:val="24"/>
          <w:szCs w:val="24"/>
        </w:rPr>
        <w:t xml:space="preserve">(із педагогіки) </w:t>
      </w:r>
      <w:r>
        <w:rPr>
          <w:color w:val="000000"/>
          <w:sz w:val="24"/>
          <w:szCs w:val="24"/>
        </w:rPr>
        <w:t>з теми «</w:t>
      </w:r>
      <w:r>
        <w:rPr>
          <w:color w:val="000000"/>
          <w:sz w:val="24"/>
          <w:szCs w:val="24"/>
          <w:u w:val="single"/>
        </w:rPr>
        <w:tab/>
      </w:r>
      <w:r>
        <w:rPr>
          <w:color w:val="000000"/>
          <w:sz w:val="24"/>
          <w:szCs w:val="24"/>
        </w:rPr>
        <w:t>»</w:t>
      </w:r>
    </w:p>
    <w:p w:rsidR="00197D97" w:rsidRDefault="00B54A62">
      <w:pPr>
        <w:numPr>
          <w:ilvl w:val="0"/>
          <w:numId w:val="6"/>
        </w:numPr>
        <w:pBdr>
          <w:top w:val="nil"/>
          <w:left w:val="nil"/>
          <w:bottom w:val="nil"/>
          <w:right w:val="nil"/>
          <w:between w:val="nil"/>
        </w:pBdr>
        <w:tabs>
          <w:tab w:val="left" w:pos="641"/>
        </w:tabs>
        <w:spacing w:line="275" w:lineRule="auto"/>
        <w:ind w:left="142"/>
        <w:rPr>
          <w:color w:val="000000"/>
        </w:rPr>
      </w:pPr>
      <w:r>
        <w:rPr>
          <w:color w:val="000000"/>
          <w:sz w:val="24"/>
          <w:szCs w:val="24"/>
        </w:rPr>
        <w:t>Самоаналіз виховного заходу</w:t>
      </w:r>
    </w:p>
    <w:p w:rsidR="00197D97" w:rsidRDefault="00B54A62">
      <w:pPr>
        <w:numPr>
          <w:ilvl w:val="0"/>
          <w:numId w:val="6"/>
        </w:numPr>
        <w:pBdr>
          <w:top w:val="nil"/>
          <w:left w:val="nil"/>
          <w:bottom w:val="nil"/>
          <w:right w:val="nil"/>
          <w:between w:val="nil"/>
        </w:pBdr>
        <w:tabs>
          <w:tab w:val="left" w:pos="641"/>
          <w:tab w:val="left" w:pos="5810"/>
        </w:tabs>
        <w:spacing w:before="2"/>
        <w:ind w:left="142"/>
        <w:rPr>
          <w:color w:val="000000"/>
        </w:rPr>
      </w:pPr>
      <w:r>
        <w:rPr>
          <w:color w:val="000000"/>
          <w:sz w:val="24"/>
          <w:szCs w:val="24"/>
        </w:rPr>
        <w:t>Психолого-педагогічна характеристика учня</w:t>
      </w:r>
      <w:r>
        <w:rPr>
          <w:color w:val="000000"/>
          <w:sz w:val="24"/>
          <w:szCs w:val="24"/>
          <w:u w:val="single"/>
        </w:rPr>
        <w:tab/>
      </w:r>
      <w:r>
        <w:rPr>
          <w:color w:val="000000"/>
          <w:sz w:val="24"/>
          <w:szCs w:val="24"/>
        </w:rPr>
        <w:t>класу</w:t>
      </w:r>
    </w:p>
    <w:p w:rsidR="00197D97" w:rsidRDefault="00B54A62">
      <w:pPr>
        <w:pBdr>
          <w:top w:val="nil"/>
          <w:left w:val="nil"/>
          <w:bottom w:val="nil"/>
          <w:right w:val="nil"/>
          <w:between w:val="nil"/>
        </w:pBdr>
        <w:spacing w:before="3" w:line="275" w:lineRule="auto"/>
        <w:ind w:left="142" w:hanging="2437"/>
        <w:jc w:val="center"/>
        <w:rPr>
          <w:b/>
          <w:i/>
          <w:color w:val="000000"/>
          <w:sz w:val="24"/>
          <w:szCs w:val="24"/>
        </w:rPr>
      </w:pPr>
      <w:r>
        <w:rPr>
          <w:b/>
          <w:i/>
          <w:color w:val="000000"/>
          <w:sz w:val="24"/>
          <w:szCs w:val="24"/>
        </w:rPr>
        <w:t>[ІІІ блок. Науково-дослідна робота –</w:t>
      </w:r>
    </w:p>
    <w:p w:rsidR="00197D97" w:rsidRDefault="00B54A62">
      <w:pPr>
        <w:spacing w:line="274" w:lineRule="auto"/>
        <w:ind w:left="142"/>
        <w:jc w:val="center"/>
        <w:rPr>
          <w:b/>
          <w:i/>
          <w:sz w:val="24"/>
          <w:szCs w:val="24"/>
        </w:rPr>
      </w:pPr>
      <w:r>
        <w:rPr>
          <w:i/>
          <w:sz w:val="24"/>
          <w:szCs w:val="24"/>
        </w:rPr>
        <w:t>оцінює науковий керівник кваліфікаційної роботи</w:t>
      </w:r>
      <w:r>
        <w:rPr>
          <w:b/>
          <w:i/>
          <w:sz w:val="24"/>
          <w:szCs w:val="24"/>
        </w:rPr>
        <w:t>]</w:t>
      </w:r>
    </w:p>
    <w:p w:rsidR="00197D97" w:rsidRDefault="00B54A62">
      <w:pPr>
        <w:numPr>
          <w:ilvl w:val="0"/>
          <w:numId w:val="6"/>
        </w:numPr>
        <w:pBdr>
          <w:top w:val="nil"/>
          <w:left w:val="nil"/>
          <w:bottom w:val="nil"/>
          <w:right w:val="nil"/>
          <w:between w:val="nil"/>
        </w:pBdr>
        <w:tabs>
          <w:tab w:val="left" w:pos="680"/>
          <w:tab w:val="left" w:pos="6191"/>
        </w:tabs>
        <w:spacing w:line="275" w:lineRule="auto"/>
        <w:ind w:left="142" w:hanging="284"/>
        <w:rPr>
          <w:i/>
          <w:color w:val="000000"/>
        </w:rPr>
      </w:pPr>
      <w:r>
        <w:rPr>
          <w:color w:val="000000"/>
          <w:sz w:val="24"/>
          <w:szCs w:val="24"/>
        </w:rPr>
        <w:t>Виконання індивідуального завдання з теми «</w:t>
      </w:r>
      <w:r>
        <w:rPr>
          <w:color w:val="000000"/>
          <w:sz w:val="24"/>
          <w:szCs w:val="24"/>
          <w:u w:val="single"/>
        </w:rPr>
        <w:tab/>
      </w:r>
      <w:r>
        <w:rPr>
          <w:color w:val="000000"/>
          <w:sz w:val="24"/>
          <w:szCs w:val="24"/>
        </w:rPr>
        <w:t xml:space="preserve">» </w:t>
      </w:r>
      <w:r>
        <w:rPr>
          <w:i/>
          <w:color w:val="000000"/>
          <w:sz w:val="24"/>
          <w:szCs w:val="24"/>
        </w:rPr>
        <w:t>(тема випускної роботи)</w:t>
      </w:r>
    </w:p>
    <w:p w:rsidR="00197D97" w:rsidRDefault="00B54A62">
      <w:pPr>
        <w:pBdr>
          <w:top w:val="nil"/>
          <w:left w:val="nil"/>
          <w:bottom w:val="nil"/>
          <w:right w:val="nil"/>
          <w:between w:val="nil"/>
        </w:pBdr>
        <w:spacing w:before="7" w:line="272" w:lineRule="auto"/>
        <w:ind w:left="142" w:hanging="2437"/>
        <w:jc w:val="center"/>
        <w:rPr>
          <w:b/>
          <w:i/>
          <w:color w:val="000000"/>
          <w:sz w:val="24"/>
          <w:szCs w:val="24"/>
        </w:rPr>
      </w:pPr>
      <w:r>
        <w:rPr>
          <w:b/>
          <w:i/>
          <w:color w:val="000000"/>
          <w:sz w:val="24"/>
          <w:szCs w:val="24"/>
        </w:rPr>
        <w:t>[ІV блок. Виконання залікових перекладів  –</w:t>
      </w:r>
    </w:p>
    <w:p w:rsidR="00197D97" w:rsidRDefault="00B54A62">
      <w:pPr>
        <w:spacing w:line="272" w:lineRule="auto"/>
        <w:ind w:left="142"/>
        <w:jc w:val="center"/>
        <w:rPr>
          <w:b/>
          <w:i/>
          <w:sz w:val="24"/>
          <w:szCs w:val="24"/>
        </w:rPr>
      </w:pPr>
      <w:r>
        <w:rPr>
          <w:i/>
          <w:sz w:val="24"/>
          <w:szCs w:val="24"/>
        </w:rPr>
        <w:t>оцінюють викладачі – керівники з практики від ХДУ</w:t>
      </w:r>
      <w:r>
        <w:rPr>
          <w:b/>
          <w:i/>
          <w:sz w:val="24"/>
          <w:szCs w:val="24"/>
        </w:rPr>
        <w:t>]</w:t>
      </w:r>
    </w:p>
    <w:p w:rsidR="00197D97" w:rsidRDefault="00B54A62">
      <w:pPr>
        <w:numPr>
          <w:ilvl w:val="0"/>
          <w:numId w:val="6"/>
        </w:numPr>
        <w:pBdr>
          <w:top w:val="nil"/>
          <w:left w:val="nil"/>
          <w:bottom w:val="nil"/>
          <w:right w:val="nil"/>
          <w:between w:val="nil"/>
        </w:pBdr>
        <w:tabs>
          <w:tab w:val="left" w:pos="680"/>
        </w:tabs>
        <w:spacing w:before="2" w:line="275" w:lineRule="auto"/>
        <w:ind w:left="142" w:hanging="284"/>
        <w:rPr>
          <w:color w:val="000000"/>
        </w:rPr>
      </w:pPr>
      <w:r>
        <w:rPr>
          <w:color w:val="000000"/>
          <w:sz w:val="24"/>
          <w:szCs w:val="24"/>
        </w:rPr>
        <w:t>Заліковий переклад 1 «…</w:t>
      </w:r>
      <w:proofErr w:type="spellStart"/>
      <w:r>
        <w:rPr>
          <w:color w:val="000000"/>
          <w:sz w:val="24"/>
          <w:szCs w:val="24"/>
        </w:rPr>
        <w:t>.тема</w:t>
      </w:r>
      <w:proofErr w:type="spellEnd"/>
      <w:r>
        <w:rPr>
          <w:color w:val="000000"/>
          <w:sz w:val="24"/>
          <w:szCs w:val="24"/>
        </w:rPr>
        <w:t>…».</w:t>
      </w:r>
    </w:p>
    <w:p w:rsidR="00197D97" w:rsidRDefault="00B54A62">
      <w:pPr>
        <w:numPr>
          <w:ilvl w:val="0"/>
          <w:numId w:val="6"/>
        </w:numPr>
        <w:pBdr>
          <w:top w:val="nil"/>
          <w:left w:val="nil"/>
          <w:bottom w:val="nil"/>
          <w:right w:val="nil"/>
          <w:between w:val="nil"/>
        </w:pBdr>
        <w:tabs>
          <w:tab w:val="left" w:pos="680"/>
        </w:tabs>
        <w:spacing w:line="275" w:lineRule="auto"/>
        <w:ind w:left="142" w:hanging="284"/>
        <w:rPr>
          <w:color w:val="000000"/>
        </w:rPr>
      </w:pPr>
      <w:r>
        <w:rPr>
          <w:color w:val="000000"/>
          <w:sz w:val="24"/>
          <w:szCs w:val="24"/>
        </w:rPr>
        <w:t>Заліковий переклад 2 «…тема…».</w:t>
      </w:r>
    </w:p>
    <w:p w:rsidR="00197D97" w:rsidRDefault="00197D97">
      <w:pPr>
        <w:pBdr>
          <w:top w:val="nil"/>
          <w:left w:val="nil"/>
          <w:bottom w:val="nil"/>
          <w:right w:val="nil"/>
          <w:between w:val="nil"/>
        </w:pBdr>
        <w:spacing w:before="6"/>
        <w:ind w:left="142" w:hanging="396"/>
        <w:rPr>
          <w:color w:val="000000"/>
          <w:sz w:val="24"/>
          <w:szCs w:val="24"/>
        </w:rPr>
      </w:pPr>
    </w:p>
    <w:p w:rsidR="00197D97" w:rsidRDefault="00B54A62">
      <w:pPr>
        <w:pBdr>
          <w:top w:val="nil"/>
          <w:left w:val="nil"/>
          <w:bottom w:val="nil"/>
          <w:right w:val="nil"/>
          <w:between w:val="nil"/>
        </w:pBdr>
        <w:tabs>
          <w:tab w:val="left" w:pos="4310"/>
        </w:tabs>
        <w:ind w:hanging="2437"/>
        <w:jc w:val="center"/>
        <w:rPr>
          <w:b/>
          <w:color w:val="000000"/>
          <w:sz w:val="24"/>
          <w:szCs w:val="24"/>
        </w:rPr>
      </w:pPr>
      <w:r>
        <w:rPr>
          <w:b/>
          <w:color w:val="000000"/>
          <w:sz w:val="24"/>
          <w:szCs w:val="24"/>
        </w:rPr>
        <w:t>6. КРИТЕРІЇ ОЦІНЮВАННЯ</w:t>
      </w:r>
    </w:p>
    <w:p w:rsidR="00197D97" w:rsidRDefault="00B54A62">
      <w:pPr>
        <w:spacing w:before="5" w:line="237" w:lineRule="auto"/>
        <w:ind w:hanging="142"/>
        <w:jc w:val="center"/>
        <w:rPr>
          <w:b/>
          <w:sz w:val="24"/>
          <w:szCs w:val="24"/>
        </w:rPr>
      </w:pPr>
      <w:r>
        <w:rPr>
          <w:b/>
          <w:sz w:val="24"/>
          <w:szCs w:val="24"/>
        </w:rPr>
        <w:t>РЕЗУЛЬТАТІВ ВИРОБНИЧОЇ (ПЕДАГОГІЧНОЇ ТА ПЕРЕКЛАДАЦЬКОЇ) ПРАКТИКИ</w:t>
      </w:r>
    </w:p>
    <w:p w:rsidR="00197D97" w:rsidRDefault="00197D97">
      <w:pPr>
        <w:pBdr>
          <w:top w:val="nil"/>
          <w:left w:val="nil"/>
          <w:bottom w:val="nil"/>
          <w:right w:val="nil"/>
          <w:between w:val="nil"/>
        </w:pBdr>
        <w:spacing w:before="7"/>
        <w:ind w:hanging="396"/>
        <w:rPr>
          <w:b/>
          <w:color w:val="000000"/>
          <w:sz w:val="23"/>
          <w:szCs w:val="23"/>
        </w:rPr>
      </w:pPr>
    </w:p>
    <w:p w:rsidR="00197D97" w:rsidRDefault="00B54A62">
      <w:pPr>
        <w:pBdr>
          <w:top w:val="nil"/>
          <w:left w:val="nil"/>
          <w:bottom w:val="nil"/>
          <w:right w:val="nil"/>
          <w:between w:val="nil"/>
        </w:pBdr>
        <w:ind w:firstLine="710"/>
        <w:jc w:val="both"/>
        <w:rPr>
          <w:color w:val="000000"/>
          <w:sz w:val="24"/>
          <w:szCs w:val="24"/>
        </w:rPr>
      </w:pPr>
      <w:r>
        <w:rPr>
          <w:color w:val="000000"/>
          <w:sz w:val="24"/>
          <w:szCs w:val="24"/>
        </w:rPr>
        <w:t>Підбиваючи підсумки практики, здобувачі першого (бакалаврського) рівня 4 курсу спеціальності 035 Філологія письмово звітують в індивідуальному щоденнику, складають залік, беруть участь у підсумковій конференції в ХДУ.</w:t>
      </w:r>
    </w:p>
    <w:p w:rsidR="00197D97" w:rsidRDefault="00B54A62">
      <w:pPr>
        <w:pBdr>
          <w:top w:val="nil"/>
          <w:left w:val="nil"/>
          <w:bottom w:val="nil"/>
          <w:right w:val="nil"/>
          <w:between w:val="nil"/>
        </w:pBdr>
        <w:spacing w:before="3" w:line="275" w:lineRule="auto"/>
        <w:ind w:hanging="396"/>
        <w:jc w:val="both"/>
        <w:rPr>
          <w:color w:val="000000"/>
          <w:sz w:val="24"/>
          <w:szCs w:val="24"/>
        </w:rPr>
      </w:pPr>
      <w:r>
        <w:rPr>
          <w:color w:val="000000"/>
          <w:sz w:val="24"/>
          <w:szCs w:val="24"/>
        </w:rPr>
        <w:t>Форма підсумкового контролю – диференційований залік.</w:t>
      </w:r>
    </w:p>
    <w:p w:rsidR="00197D97" w:rsidRDefault="00B54A62">
      <w:pPr>
        <w:pBdr>
          <w:top w:val="nil"/>
          <w:left w:val="nil"/>
          <w:bottom w:val="nil"/>
          <w:right w:val="nil"/>
          <w:between w:val="nil"/>
        </w:pBdr>
        <w:spacing w:after="11" w:line="275" w:lineRule="auto"/>
        <w:ind w:hanging="396"/>
        <w:jc w:val="both"/>
        <w:rPr>
          <w:color w:val="000000"/>
          <w:sz w:val="24"/>
          <w:szCs w:val="24"/>
        </w:rPr>
      </w:pPr>
      <w:r>
        <w:rPr>
          <w:color w:val="000000"/>
          <w:sz w:val="24"/>
          <w:szCs w:val="24"/>
        </w:rPr>
        <w:t>Остаточна оцінка розраховується за накопичувальним принципом у такий спосіб:</w:t>
      </w:r>
    </w:p>
    <w:tbl>
      <w:tblPr>
        <w:tblStyle w:val="aa"/>
        <w:tblW w:w="893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119"/>
        <w:gridCol w:w="4536"/>
        <w:gridCol w:w="1275"/>
      </w:tblGrid>
      <w:tr w:rsidR="00197D97">
        <w:trPr>
          <w:trHeight w:val="540"/>
        </w:trPr>
        <w:tc>
          <w:tcPr>
            <w:tcW w:w="3119" w:type="dxa"/>
          </w:tcPr>
          <w:p w:rsidR="00197D97" w:rsidRDefault="00B54A62">
            <w:pPr>
              <w:pBdr>
                <w:top w:val="nil"/>
                <w:left w:val="nil"/>
                <w:bottom w:val="nil"/>
                <w:right w:val="nil"/>
                <w:between w:val="nil"/>
              </w:pBdr>
              <w:spacing w:line="273" w:lineRule="auto"/>
              <w:ind w:hanging="110"/>
              <w:jc w:val="center"/>
              <w:rPr>
                <w:b/>
                <w:color w:val="000000"/>
                <w:sz w:val="24"/>
                <w:szCs w:val="24"/>
              </w:rPr>
            </w:pPr>
            <w:r>
              <w:rPr>
                <w:b/>
                <w:color w:val="000000"/>
                <w:sz w:val="24"/>
                <w:szCs w:val="24"/>
              </w:rPr>
              <w:t>Вид роботи</w:t>
            </w:r>
          </w:p>
        </w:tc>
        <w:tc>
          <w:tcPr>
            <w:tcW w:w="4536" w:type="dxa"/>
          </w:tcPr>
          <w:p w:rsidR="00197D97" w:rsidRDefault="00B54A62">
            <w:pPr>
              <w:pBdr>
                <w:top w:val="nil"/>
                <w:left w:val="nil"/>
                <w:bottom w:val="nil"/>
                <w:right w:val="nil"/>
                <w:between w:val="nil"/>
              </w:pBdr>
              <w:spacing w:line="273" w:lineRule="auto"/>
              <w:ind w:hanging="110"/>
              <w:jc w:val="center"/>
              <w:rPr>
                <w:b/>
                <w:color w:val="000000"/>
                <w:sz w:val="24"/>
                <w:szCs w:val="24"/>
              </w:rPr>
            </w:pPr>
            <w:r>
              <w:rPr>
                <w:b/>
                <w:color w:val="000000"/>
                <w:sz w:val="24"/>
                <w:szCs w:val="24"/>
              </w:rPr>
              <w:t>Критерії оцінювання</w:t>
            </w:r>
          </w:p>
        </w:tc>
        <w:tc>
          <w:tcPr>
            <w:tcW w:w="1275" w:type="dxa"/>
          </w:tcPr>
          <w:p w:rsidR="00197D97" w:rsidRDefault="00B54A62">
            <w:pPr>
              <w:pBdr>
                <w:top w:val="nil"/>
                <w:left w:val="nil"/>
                <w:bottom w:val="nil"/>
                <w:right w:val="nil"/>
                <w:between w:val="nil"/>
              </w:pBdr>
              <w:spacing w:line="274" w:lineRule="auto"/>
              <w:ind w:firstLine="57"/>
              <w:jc w:val="center"/>
              <w:rPr>
                <w:b/>
                <w:color w:val="000000"/>
                <w:sz w:val="24"/>
                <w:szCs w:val="24"/>
              </w:rPr>
            </w:pPr>
            <w:r>
              <w:rPr>
                <w:b/>
                <w:color w:val="000000"/>
                <w:sz w:val="24"/>
                <w:szCs w:val="24"/>
              </w:rPr>
              <w:t>Максимальна кількість балів</w:t>
            </w:r>
          </w:p>
        </w:tc>
      </w:tr>
      <w:tr w:rsidR="00197D97">
        <w:trPr>
          <w:trHeight w:val="260"/>
        </w:trPr>
        <w:tc>
          <w:tcPr>
            <w:tcW w:w="8930" w:type="dxa"/>
            <w:gridSpan w:val="3"/>
          </w:tcPr>
          <w:p w:rsidR="00197D97" w:rsidRDefault="00B54A62">
            <w:pPr>
              <w:pBdr>
                <w:top w:val="nil"/>
                <w:left w:val="nil"/>
                <w:bottom w:val="nil"/>
                <w:right w:val="nil"/>
                <w:between w:val="nil"/>
              </w:pBdr>
              <w:spacing w:line="253" w:lineRule="auto"/>
              <w:ind w:hanging="110"/>
              <w:jc w:val="center"/>
              <w:rPr>
                <w:b/>
                <w:color w:val="000000"/>
                <w:sz w:val="24"/>
                <w:szCs w:val="24"/>
              </w:rPr>
            </w:pPr>
            <w:r>
              <w:rPr>
                <w:b/>
                <w:color w:val="000000"/>
                <w:sz w:val="24"/>
                <w:szCs w:val="24"/>
              </w:rPr>
              <w:t>Модуль педагогічної практики</w:t>
            </w:r>
          </w:p>
        </w:tc>
      </w:tr>
      <w:tr w:rsidR="00197D97">
        <w:trPr>
          <w:trHeight w:val="2500"/>
        </w:trPr>
        <w:tc>
          <w:tcPr>
            <w:tcW w:w="3119" w:type="dxa"/>
          </w:tcPr>
          <w:p w:rsidR="00197D97" w:rsidRDefault="00B54A62">
            <w:pPr>
              <w:pBdr>
                <w:top w:val="nil"/>
                <w:left w:val="nil"/>
                <w:bottom w:val="nil"/>
                <w:right w:val="nil"/>
                <w:between w:val="nil"/>
              </w:pBdr>
              <w:spacing w:line="242" w:lineRule="auto"/>
              <w:ind w:left="149" w:right="278" w:hanging="110"/>
              <w:rPr>
                <w:color w:val="000000"/>
                <w:sz w:val="24"/>
                <w:szCs w:val="24"/>
              </w:rPr>
            </w:pPr>
            <w:r>
              <w:rPr>
                <w:color w:val="000000"/>
                <w:sz w:val="24"/>
                <w:szCs w:val="24"/>
              </w:rPr>
              <w:t>1. Заліковий урок з англійської мови</w:t>
            </w:r>
          </w:p>
        </w:tc>
        <w:tc>
          <w:tcPr>
            <w:tcW w:w="4536" w:type="dxa"/>
          </w:tcPr>
          <w:p w:rsidR="00197D97" w:rsidRDefault="00B54A62">
            <w:pPr>
              <w:pBdr>
                <w:top w:val="nil"/>
                <w:left w:val="nil"/>
                <w:bottom w:val="nil"/>
                <w:right w:val="nil"/>
                <w:between w:val="nil"/>
              </w:pBdr>
              <w:tabs>
                <w:tab w:val="left" w:pos="1271"/>
                <w:tab w:val="left" w:pos="2671"/>
                <w:tab w:val="left" w:pos="3466"/>
              </w:tabs>
              <w:spacing w:line="242" w:lineRule="auto"/>
              <w:ind w:left="147" w:right="145" w:hanging="110"/>
              <w:rPr>
                <w:i/>
                <w:color w:val="000000"/>
                <w:sz w:val="24"/>
                <w:szCs w:val="24"/>
              </w:rPr>
            </w:pPr>
            <w:r>
              <w:rPr>
                <w:i/>
                <w:color w:val="000000"/>
                <w:sz w:val="24"/>
                <w:szCs w:val="24"/>
              </w:rPr>
              <w:t>Критерії оцінювання уроку іноземної мови:</w:t>
            </w:r>
          </w:p>
          <w:p w:rsidR="00197D97" w:rsidRDefault="00B54A62">
            <w:pPr>
              <w:pBdr>
                <w:top w:val="nil"/>
                <w:left w:val="nil"/>
                <w:bottom w:val="nil"/>
                <w:right w:val="nil"/>
                <w:between w:val="nil"/>
              </w:pBdr>
              <w:spacing w:line="242" w:lineRule="auto"/>
              <w:ind w:left="147" w:right="145" w:hanging="110"/>
              <w:rPr>
                <w:color w:val="000000"/>
                <w:sz w:val="24"/>
                <w:szCs w:val="24"/>
              </w:rPr>
            </w:pPr>
            <w:r>
              <w:rPr>
                <w:color w:val="000000"/>
                <w:sz w:val="24"/>
                <w:szCs w:val="24"/>
              </w:rPr>
              <w:t>1.Цілеспрямованість заняття (максимум 3 бали):</w:t>
            </w:r>
          </w:p>
          <w:p w:rsidR="00197D97" w:rsidRDefault="00B54A62">
            <w:pPr>
              <w:numPr>
                <w:ilvl w:val="0"/>
                <w:numId w:val="4"/>
              </w:numPr>
              <w:pBdr>
                <w:top w:val="nil"/>
                <w:left w:val="nil"/>
                <w:bottom w:val="nil"/>
                <w:right w:val="nil"/>
                <w:between w:val="nil"/>
              </w:pBdr>
              <w:tabs>
                <w:tab w:val="left" w:pos="374"/>
                <w:tab w:val="left" w:pos="375"/>
              </w:tabs>
              <w:spacing w:line="282" w:lineRule="auto"/>
              <w:ind w:left="147" w:right="145" w:firstLine="0"/>
              <w:rPr>
                <w:color w:val="000000"/>
              </w:rPr>
            </w:pPr>
            <w:r>
              <w:rPr>
                <w:color w:val="000000"/>
                <w:sz w:val="24"/>
                <w:szCs w:val="24"/>
              </w:rPr>
              <w:t>тема заняття, тип;</w:t>
            </w:r>
          </w:p>
          <w:p w:rsidR="00197D97" w:rsidRDefault="00B54A62">
            <w:pPr>
              <w:numPr>
                <w:ilvl w:val="0"/>
                <w:numId w:val="4"/>
              </w:numPr>
              <w:pBdr>
                <w:top w:val="nil"/>
                <w:left w:val="nil"/>
                <w:bottom w:val="nil"/>
                <w:right w:val="nil"/>
                <w:between w:val="nil"/>
              </w:pBdr>
              <w:tabs>
                <w:tab w:val="left" w:pos="374"/>
                <w:tab w:val="left" w:pos="375"/>
                <w:tab w:val="left" w:pos="1607"/>
                <w:tab w:val="left" w:pos="3229"/>
              </w:tabs>
              <w:spacing w:line="237" w:lineRule="auto"/>
              <w:ind w:left="147" w:right="145" w:hanging="24"/>
              <w:rPr>
                <w:color w:val="000000"/>
              </w:rPr>
            </w:pPr>
            <w:r>
              <w:rPr>
                <w:color w:val="000000"/>
                <w:sz w:val="24"/>
                <w:szCs w:val="24"/>
              </w:rPr>
              <w:t>цілі заняття (практична, загальноосвітня, виховна);</w:t>
            </w:r>
          </w:p>
          <w:p w:rsidR="00197D97" w:rsidRDefault="00B54A62">
            <w:pPr>
              <w:numPr>
                <w:ilvl w:val="0"/>
                <w:numId w:val="4"/>
              </w:numPr>
              <w:pBdr>
                <w:top w:val="nil"/>
                <w:left w:val="nil"/>
                <w:bottom w:val="nil"/>
                <w:right w:val="nil"/>
                <w:between w:val="nil"/>
              </w:pBdr>
              <w:tabs>
                <w:tab w:val="left" w:pos="374"/>
                <w:tab w:val="left" w:pos="375"/>
              </w:tabs>
              <w:spacing w:line="259" w:lineRule="auto"/>
              <w:ind w:left="147" w:right="145" w:hanging="24"/>
              <w:rPr>
                <w:color w:val="000000"/>
              </w:rPr>
            </w:pPr>
            <w:r>
              <w:rPr>
                <w:color w:val="000000"/>
                <w:sz w:val="24"/>
                <w:szCs w:val="24"/>
              </w:rPr>
              <w:t xml:space="preserve">відповідність заняття виховним цілям. 2.Структура та зміст заняття (максимум </w:t>
            </w:r>
            <w:r>
              <w:rPr>
                <w:color w:val="000000"/>
                <w:sz w:val="24"/>
                <w:szCs w:val="24"/>
              </w:rPr>
              <w:lastRenderedPageBreak/>
              <w:t>3 бали):</w:t>
            </w:r>
          </w:p>
          <w:p w:rsidR="00197D97" w:rsidRDefault="00B54A62">
            <w:pPr>
              <w:numPr>
                <w:ilvl w:val="0"/>
                <w:numId w:val="9"/>
              </w:numPr>
              <w:pBdr>
                <w:top w:val="nil"/>
                <w:left w:val="nil"/>
                <w:bottom w:val="nil"/>
                <w:right w:val="nil"/>
                <w:between w:val="nil"/>
              </w:pBdr>
              <w:tabs>
                <w:tab w:val="left" w:pos="374"/>
                <w:tab w:val="left" w:pos="375"/>
                <w:tab w:val="left" w:pos="1582"/>
                <w:tab w:val="left" w:pos="2561"/>
                <w:tab w:val="left" w:pos="3678"/>
                <w:tab w:val="left" w:pos="4244"/>
              </w:tabs>
              <w:ind w:left="147" w:right="145" w:hanging="24"/>
              <w:jc w:val="both"/>
              <w:rPr>
                <w:color w:val="000000"/>
              </w:rPr>
            </w:pPr>
            <w:r>
              <w:rPr>
                <w:color w:val="000000"/>
                <w:sz w:val="24"/>
                <w:szCs w:val="24"/>
              </w:rPr>
              <w:t>фіксація етапів заняття та їх послідовність;</w:t>
            </w:r>
          </w:p>
          <w:p w:rsidR="00197D97" w:rsidRDefault="00B54A62">
            <w:pPr>
              <w:numPr>
                <w:ilvl w:val="0"/>
                <w:numId w:val="9"/>
              </w:numPr>
              <w:pBdr>
                <w:top w:val="nil"/>
                <w:left w:val="nil"/>
                <w:bottom w:val="nil"/>
                <w:right w:val="nil"/>
                <w:between w:val="nil"/>
              </w:pBdr>
              <w:tabs>
                <w:tab w:val="left" w:pos="374"/>
                <w:tab w:val="left" w:pos="375"/>
                <w:tab w:val="left" w:pos="2133"/>
                <w:tab w:val="left" w:pos="3486"/>
              </w:tabs>
              <w:ind w:left="147" w:right="145" w:hanging="24"/>
              <w:jc w:val="both"/>
              <w:rPr>
                <w:color w:val="000000"/>
              </w:rPr>
            </w:pPr>
            <w:r>
              <w:rPr>
                <w:color w:val="000000"/>
                <w:sz w:val="24"/>
                <w:szCs w:val="24"/>
              </w:rPr>
              <w:t>відповідність прийомів навчання  основним цілям навчання;</w:t>
            </w:r>
          </w:p>
          <w:p w:rsidR="00197D97" w:rsidRDefault="00B54A62">
            <w:pPr>
              <w:numPr>
                <w:ilvl w:val="0"/>
                <w:numId w:val="9"/>
              </w:numPr>
              <w:pBdr>
                <w:top w:val="nil"/>
                <w:left w:val="nil"/>
                <w:bottom w:val="nil"/>
                <w:right w:val="nil"/>
                <w:between w:val="nil"/>
              </w:pBdr>
              <w:tabs>
                <w:tab w:val="left" w:pos="374"/>
                <w:tab w:val="left" w:pos="375"/>
                <w:tab w:val="left" w:pos="2801"/>
              </w:tabs>
              <w:ind w:left="147" w:right="145" w:hanging="24"/>
              <w:jc w:val="both"/>
              <w:rPr>
                <w:color w:val="000000"/>
              </w:rPr>
            </w:pPr>
            <w:r>
              <w:rPr>
                <w:color w:val="000000"/>
                <w:sz w:val="24"/>
                <w:szCs w:val="24"/>
              </w:rPr>
              <w:t>раціональність співвідношення  тренувальних та мовленнєвих вправ;</w:t>
            </w:r>
          </w:p>
          <w:p w:rsidR="00197D97" w:rsidRDefault="00B54A62">
            <w:pPr>
              <w:numPr>
                <w:ilvl w:val="0"/>
                <w:numId w:val="9"/>
              </w:numPr>
              <w:pBdr>
                <w:top w:val="nil"/>
                <w:left w:val="nil"/>
                <w:bottom w:val="nil"/>
                <w:right w:val="nil"/>
                <w:between w:val="nil"/>
              </w:pBdr>
              <w:tabs>
                <w:tab w:val="left" w:pos="375"/>
                <w:tab w:val="left" w:pos="2797"/>
              </w:tabs>
              <w:ind w:left="147" w:right="145" w:hanging="24"/>
              <w:jc w:val="both"/>
              <w:rPr>
                <w:color w:val="000000"/>
              </w:rPr>
            </w:pPr>
            <w:r>
              <w:rPr>
                <w:color w:val="000000"/>
                <w:sz w:val="24"/>
                <w:szCs w:val="24"/>
              </w:rPr>
              <w:t>характеристика допоміжних засобів навчання, їх доцільність та ефективність;</w:t>
            </w:r>
          </w:p>
          <w:p w:rsidR="00197D97" w:rsidRDefault="00B54A62">
            <w:pPr>
              <w:numPr>
                <w:ilvl w:val="0"/>
                <w:numId w:val="9"/>
              </w:numPr>
              <w:pBdr>
                <w:top w:val="nil"/>
                <w:left w:val="nil"/>
                <w:bottom w:val="nil"/>
                <w:right w:val="nil"/>
                <w:between w:val="nil"/>
              </w:pBdr>
              <w:tabs>
                <w:tab w:val="left" w:pos="375"/>
                <w:tab w:val="left" w:pos="3161"/>
              </w:tabs>
              <w:spacing w:line="285" w:lineRule="auto"/>
              <w:ind w:left="147" w:right="145" w:firstLine="0"/>
              <w:jc w:val="both"/>
              <w:rPr>
                <w:color w:val="000000"/>
              </w:rPr>
            </w:pPr>
            <w:r>
              <w:rPr>
                <w:color w:val="000000"/>
                <w:sz w:val="24"/>
                <w:szCs w:val="24"/>
              </w:rPr>
              <w:t>розвивальна, виховна, загальноосвітня цінність мовленнєвого матеріалу заняття та вправ.</w:t>
            </w:r>
          </w:p>
          <w:p w:rsidR="00197D97" w:rsidRDefault="00B54A62">
            <w:pPr>
              <w:pBdr>
                <w:top w:val="nil"/>
                <w:left w:val="nil"/>
                <w:bottom w:val="nil"/>
                <w:right w:val="nil"/>
                <w:between w:val="nil"/>
              </w:pBdr>
              <w:spacing w:line="242" w:lineRule="auto"/>
              <w:ind w:left="147" w:right="145" w:hanging="110"/>
              <w:jc w:val="both"/>
              <w:rPr>
                <w:color w:val="000000"/>
                <w:sz w:val="24"/>
                <w:szCs w:val="24"/>
              </w:rPr>
            </w:pPr>
            <w:r>
              <w:rPr>
                <w:color w:val="000000"/>
                <w:sz w:val="24"/>
                <w:szCs w:val="24"/>
              </w:rPr>
              <w:t>3.Активність учнів на занятті (максимум 3 бали):</w:t>
            </w:r>
          </w:p>
          <w:p w:rsidR="00197D97" w:rsidRDefault="00B54A62">
            <w:pPr>
              <w:numPr>
                <w:ilvl w:val="0"/>
                <w:numId w:val="7"/>
              </w:numPr>
              <w:pBdr>
                <w:top w:val="nil"/>
                <w:left w:val="nil"/>
                <w:bottom w:val="nil"/>
                <w:right w:val="nil"/>
                <w:between w:val="nil"/>
              </w:pBdr>
              <w:tabs>
                <w:tab w:val="left" w:pos="375"/>
              </w:tabs>
              <w:ind w:left="147" w:right="145" w:hanging="24"/>
              <w:jc w:val="both"/>
              <w:rPr>
                <w:color w:val="000000"/>
              </w:rPr>
            </w:pPr>
            <w:r>
              <w:rPr>
                <w:color w:val="000000"/>
                <w:sz w:val="24"/>
                <w:szCs w:val="24"/>
              </w:rPr>
              <w:t>основні форми взаємодії вчителя та учнів та студентів, поетапність та послідовність;</w:t>
            </w:r>
          </w:p>
          <w:p w:rsidR="00197D97" w:rsidRDefault="00B54A62">
            <w:pPr>
              <w:numPr>
                <w:ilvl w:val="0"/>
                <w:numId w:val="7"/>
              </w:numPr>
              <w:pBdr>
                <w:top w:val="nil"/>
                <w:left w:val="nil"/>
                <w:bottom w:val="nil"/>
                <w:right w:val="nil"/>
                <w:between w:val="nil"/>
              </w:pBdr>
              <w:tabs>
                <w:tab w:val="left" w:pos="374"/>
                <w:tab w:val="left" w:pos="375"/>
                <w:tab w:val="left" w:pos="2081"/>
                <w:tab w:val="left" w:pos="3620"/>
              </w:tabs>
              <w:spacing w:line="237" w:lineRule="auto"/>
              <w:ind w:left="147" w:right="145" w:hanging="24"/>
              <w:jc w:val="both"/>
              <w:rPr>
                <w:color w:val="000000"/>
              </w:rPr>
            </w:pPr>
            <w:r>
              <w:rPr>
                <w:color w:val="000000"/>
                <w:sz w:val="24"/>
                <w:szCs w:val="24"/>
              </w:rPr>
              <w:t>прийоми стимуляції мовленнєвої та розумової активності учнів. 4.Мовленнєва поведінка вчителя (максимум 3 бали):</w:t>
            </w:r>
          </w:p>
          <w:p w:rsidR="00197D97" w:rsidRDefault="00B54A62">
            <w:pPr>
              <w:numPr>
                <w:ilvl w:val="0"/>
                <w:numId w:val="7"/>
              </w:numPr>
              <w:pBdr>
                <w:top w:val="nil"/>
                <w:left w:val="nil"/>
                <w:bottom w:val="nil"/>
                <w:right w:val="nil"/>
                <w:between w:val="nil"/>
              </w:pBdr>
              <w:tabs>
                <w:tab w:val="left" w:pos="375"/>
              </w:tabs>
              <w:ind w:left="147" w:right="145" w:hanging="24"/>
              <w:jc w:val="both"/>
              <w:rPr>
                <w:color w:val="000000"/>
              </w:rPr>
            </w:pPr>
            <w:r>
              <w:rPr>
                <w:color w:val="000000"/>
                <w:sz w:val="24"/>
                <w:szCs w:val="24"/>
              </w:rPr>
              <w:t>відповідність мовлення вчителя мовленнєвим нормам, її адаптації до рівня мовленнєвої підготовки учнів до вимог програми;</w:t>
            </w:r>
          </w:p>
          <w:p w:rsidR="00197D97" w:rsidRDefault="00B54A62">
            <w:pPr>
              <w:numPr>
                <w:ilvl w:val="0"/>
                <w:numId w:val="7"/>
              </w:numPr>
              <w:pBdr>
                <w:top w:val="nil"/>
                <w:left w:val="nil"/>
                <w:bottom w:val="nil"/>
                <w:right w:val="nil"/>
                <w:between w:val="nil"/>
              </w:pBdr>
              <w:tabs>
                <w:tab w:val="left" w:pos="374"/>
                <w:tab w:val="left" w:pos="375"/>
                <w:tab w:val="left" w:pos="1789"/>
                <w:tab w:val="left" w:pos="3477"/>
              </w:tabs>
              <w:spacing w:line="235" w:lineRule="auto"/>
              <w:ind w:left="147" w:right="145" w:hanging="24"/>
              <w:jc w:val="both"/>
              <w:rPr>
                <w:color w:val="000000"/>
              </w:rPr>
            </w:pPr>
            <w:r>
              <w:rPr>
                <w:color w:val="000000"/>
                <w:sz w:val="24"/>
                <w:szCs w:val="24"/>
              </w:rPr>
              <w:t>ступінь володіння виразами аудиторного вжитку;</w:t>
            </w:r>
          </w:p>
          <w:p w:rsidR="00197D97" w:rsidRDefault="00B54A62">
            <w:pPr>
              <w:numPr>
                <w:ilvl w:val="0"/>
                <w:numId w:val="7"/>
              </w:numPr>
              <w:pBdr>
                <w:top w:val="nil"/>
                <w:left w:val="nil"/>
                <w:bottom w:val="nil"/>
                <w:right w:val="nil"/>
                <w:between w:val="nil"/>
              </w:pBdr>
              <w:tabs>
                <w:tab w:val="left" w:pos="374"/>
                <w:tab w:val="left" w:pos="375"/>
              </w:tabs>
              <w:spacing w:before="6" w:line="237" w:lineRule="auto"/>
              <w:ind w:left="147" w:right="145" w:hanging="24"/>
              <w:jc w:val="both"/>
              <w:rPr>
                <w:color w:val="000000"/>
              </w:rPr>
            </w:pPr>
            <w:r>
              <w:rPr>
                <w:color w:val="000000"/>
                <w:sz w:val="24"/>
                <w:szCs w:val="24"/>
              </w:rPr>
              <w:t>чіткість та доступність формулювання   завдань;</w:t>
            </w:r>
          </w:p>
          <w:p w:rsidR="00197D97" w:rsidRDefault="00B54A62">
            <w:pPr>
              <w:numPr>
                <w:ilvl w:val="0"/>
                <w:numId w:val="7"/>
              </w:numPr>
              <w:pBdr>
                <w:top w:val="nil"/>
                <w:left w:val="nil"/>
                <w:bottom w:val="nil"/>
                <w:right w:val="nil"/>
                <w:between w:val="nil"/>
              </w:pBdr>
              <w:tabs>
                <w:tab w:val="left" w:pos="374"/>
                <w:tab w:val="left" w:pos="375"/>
              </w:tabs>
              <w:spacing w:before="6" w:line="235" w:lineRule="auto"/>
              <w:ind w:left="147" w:right="145" w:hanging="24"/>
              <w:jc w:val="both"/>
              <w:rPr>
                <w:color w:val="000000"/>
              </w:rPr>
            </w:pPr>
            <w:r>
              <w:rPr>
                <w:color w:val="000000"/>
                <w:sz w:val="24"/>
                <w:szCs w:val="24"/>
              </w:rPr>
              <w:t>доцільність використання рідної мови на заняттях;</w:t>
            </w:r>
          </w:p>
          <w:p w:rsidR="00197D97" w:rsidRDefault="00B54A62">
            <w:pPr>
              <w:numPr>
                <w:ilvl w:val="0"/>
                <w:numId w:val="7"/>
              </w:numPr>
              <w:pBdr>
                <w:top w:val="nil"/>
                <w:left w:val="nil"/>
                <w:bottom w:val="nil"/>
                <w:right w:val="nil"/>
                <w:between w:val="nil"/>
              </w:pBdr>
              <w:tabs>
                <w:tab w:val="left" w:pos="374"/>
                <w:tab w:val="left" w:pos="375"/>
              </w:tabs>
              <w:spacing w:before="10" w:line="235" w:lineRule="auto"/>
              <w:ind w:left="147" w:right="145" w:hanging="24"/>
              <w:jc w:val="both"/>
              <w:rPr>
                <w:color w:val="000000"/>
              </w:rPr>
            </w:pPr>
            <w:r>
              <w:rPr>
                <w:color w:val="000000"/>
                <w:sz w:val="24"/>
                <w:szCs w:val="24"/>
              </w:rPr>
              <w:t>співвідношення мовлення вчителя та студентів на занятті.</w:t>
            </w:r>
          </w:p>
          <w:p w:rsidR="00197D97" w:rsidRDefault="00B54A62">
            <w:pPr>
              <w:pBdr>
                <w:top w:val="nil"/>
                <w:left w:val="nil"/>
                <w:bottom w:val="nil"/>
                <w:right w:val="nil"/>
                <w:between w:val="nil"/>
              </w:pBdr>
              <w:spacing w:line="242" w:lineRule="auto"/>
              <w:ind w:left="147" w:right="145" w:hanging="110"/>
              <w:rPr>
                <w:color w:val="000000"/>
                <w:sz w:val="24"/>
                <w:szCs w:val="24"/>
              </w:rPr>
            </w:pPr>
            <w:r>
              <w:rPr>
                <w:color w:val="000000"/>
                <w:sz w:val="24"/>
                <w:szCs w:val="24"/>
              </w:rPr>
              <w:t>5.Результативність заняття (максимум 3 бали):</w:t>
            </w:r>
          </w:p>
          <w:p w:rsidR="00197D97" w:rsidRDefault="00B54A62">
            <w:pPr>
              <w:numPr>
                <w:ilvl w:val="0"/>
                <w:numId w:val="5"/>
              </w:numPr>
              <w:pBdr>
                <w:top w:val="nil"/>
                <w:left w:val="nil"/>
                <w:bottom w:val="nil"/>
                <w:right w:val="nil"/>
                <w:between w:val="nil"/>
              </w:pBdr>
              <w:tabs>
                <w:tab w:val="left" w:pos="375"/>
              </w:tabs>
              <w:spacing w:line="283" w:lineRule="auto"/>
              <w:ind w:left="147" w:right="145" w:firstLine="0"/>
              <w:jc w:val="both"/>
              <w:rPr>
                <w:color w:val="000000"/>
              </w:rPr>
            </w:pPr>
            <w:r>
              <w:rPr>
                <w:color w:val="000000"/>
                <w:sz w:val="24"/>
                <w:szCs w:val="24"/>
              </w:rPr>
              <w:t>чому навчилися учні на заняті;</w:t>
            </w:r>
          </w:p>
          <w:p w:rsidR="00197D97" w:rsidRDefault="00B54A62">
            <w:pPr>
              <w:numPr>
                <w:ilvl w:val="0"/>
                <w:numId w:val="5"/>
              </w:numPr>
              <w:pBdr>
                <w:top w:val="nil"/>
                <w:left w:val="nil"/>
                <w:bottom w:val="nil"/>
                <w:right w:val="nil"/>
                <w:between w:val="nil"/>
              </w:pBdr>
              <w:tabs>
                <w:tab w:val="left" w:pos="375"/>
              </w:tabs>
              <w:ind w:left="147" w:right="145" w:hanging="24"/>
              <w:jc w:val="both"/>
              <w:rPr>
                <w:color w:val="000000"/>
              </w:rPr>
            </w:pPr>
            <w:r>
              <w:rPr>
                <w:color w:val="000000"/>
                <w:sz w:val="24"/>
                <w:szCs w:val="24"/>
              </w:rPr>
              <w:t>відповідність рівня сформованості мовленнєвих навичок та вмінь поставленим цілям;</w:t>
            </w:r>
          </w:p>
          <w:p w:rsidR="00197D97" w:rsidRDefault="00B54A62">
            <w:pPr>
              <w:numPr>
                <w:ilvl w:val="0"/>
                <w:numId w:val="5"/>
              </w:numPr>
              <w:pBdr>
                <w:top w:val="nil"/>
                <w:left w:val="nil"/>
                <w:bottom w:val="nil"/>
                <w:right w:val="nil"/>
                <w:between w:val="nil"/>
              </w:pBdr>
              <w:tabs>
                <w:tab w:val="left" w:pos="375"/>
                <w:tab w:val="left" w:pos="2485"/>
                <w:tab w:val="left" w:pos="3402"/>
              </w:tabs>
              <w:ind w:left="147" w:right="145" w:hanging="24"/>
              <w:jc w:val="both"/>
              <w:rPr>
                <w:color w:val="000000"/>
              </w:rPr>
            </w:pPr>
            <w:r>
              <w:rPr>
                <w:color w:val="000000"/>
                <w:sz w:val="24"/>
                <w:szCs w:val="24"/>
              </w:rPr>
              <w:t>об’єктивність та мотивація виставлених викладачем оцінок.</w:t>
            </w:r>
          </w:p>
          <w:p w:rsidR="00197D97" w:rsidRDefault="00B54A62">
            <w:pPr>
              <w:pBdr>
                <w:top w:val="nil"/>
                <w:left w:val="nil"/>
                <w:bottom w:val="nil"/>
                <w:right w:val="nil"/>
                <w:between w:val="nil"/>
              </w:pBdr>
              <w:spacing w:line="242" w:lineRule="auto"/>
              <w:ind w:left="147" w:right="145" w:hanging="24"/>
              <w:jc w:val="both"/>
              <w:rPr>
                <w:color w:val="000000"/>
                <w:sz w:val="24"/>
                <w:szCs w:val="24"/>
              </w:rPr>
            </w:pPr>
            <w:r>
              <w:rPr>
                <w:i/>
                <w:color w:val="000000"/>
                <w:sz w:val="24"/>
                <w:szCs w:val="24"/>
              </w:rPr>
              <w:t>При оцінці враховується звіт про практику та характеристика роботи здобувача методистом і груповим керівником.</w:t>
            </w:r>
          </w:p>
        </w:tc>
        <w:tc>
          <w:tcPr>
            <w:tcW w:w="1275" w:type="dxa"/>
          </w:tcPr>
          <w:p w:rsidR="00197D97" w:rsidRDefault="00B54A62">
            <w:pPr>
              <w:pBdr>
                <w:top w:val="nil"/>
                <w:left w:val="nil"/>
                <w:bottom w:val="nil"/>
                <w:right w:val="nil"/>
                <w:between w:val="nil"/>
              </w:pBdr>
              <w:spacing w:line="268" w:lineRule="auto"/>
              <w:ind w:hanging="110"/>
              <w:jc w:val="center"/>
              <w:rPr>
                <w:color w:val="000000"/>
                <w:sz w:val="24"/>
                <w:szCs w:val="24"/>
              </w:rPr>
            </w:pPr>
            <w:r>
              <w:rPr>
                <w:color w:val="000000"/>
                <w:sz w:val="24"/>
                <w:szCs w:val="24"/>
              </w:rPr>
              <w:lastRenderedPageBreak/>
              <w:t>15</w:t>
            </w:r>
          </w:p>
        </w:tc>
      </w:tr>
      <w:tr w:rsidR="00197D97">
        <w:trPr>
          <w:trHeight w:val="2500"/>
        </w:trPr>
        <w:tc>
          <w:tcPr>
            <w:tcW w:w="3119" w:type="dxa"/>
          </w:tcPr>
          <w:p w:rsidR="00197D97" w:rsidRDefault="00B54A62">
            <w:pPr>
              <w:pBdr>
                <w:top w:val="nil"/>
                <w:left w:val="nil"/>
                <w:bottom w:val="nil"/>
                <w:right w:val="nil"/>
                <w:between w:val="nil"/>
              </w:pBdr>
              <w:spacing w:line="260" w:lineRule="auto"/>
              <w:ind w:left="149" w:right="284" w:hanging="110"/>
              <w:jc w:val="both"/>
              <w:rPr>
                <w:color w:val="000000"/>
                <w:sz w:val="24"/>
                <w:szCs w:val="24"/>
              </w:rPr>
            </w:pPr>
            <w:r>
              <w:rPr>
                <w:color w:val="000000"/>
                <w:sz w:val="24"/>
                <w:szCs w:val="24"/>
              </w:rPr>
              <w:lastRenderedPageBreak/>
              <w:t>2. Заліковий виховний</w:t>
            </w:r>
          </w:p>
          <w:p w:rsidR="00197D97" w:rsidRDefault="00B54A62">
            <w:pPr>
              <w:pBdr>
                <w:top w:val="nil"/>
                <w:left w:val="nil"/>
                <w:bottom w:val="nil"/>
                <w:right w:val="nil"/>
                <w:between w:val="nil"/>
              </w:pBdr>
              <w:spacing w:line="242" w:lineRule="auto"/>
              <w:ind w:left="149" w:hanging="110"/>
              <w:jc w:val="both"/>
              <w:rPr>
                <w:color w:val="000000"/>
                <w:sz w:val="24"/>
                <w:szCs w:val="24"/>
              </w:rPr>
            </w:pPr>
            <w:r>
              <w:rPr>
                <w:color w:val="000000"/>
                <w:sz w:val="24"/>
                <w:szCs w:val="24"/>
              </w:rPr>
              <w:t xml:space="preserve">захід </w:t>
            </w:r>
            <w:r>
              <w:rPr>
                <w:i/>
                <w:color w:val="000000"/>
                <w:sz w:val="24"/>
                <w:szCs w:val="24"/>
              </w:rPr>
              <w:t>(із педагогіки)</w:t>
            </w:r>
          </w:p>
        </w:tc>
        <w:tc>
          <w:tcPr>
            <w:tcW w:w="4536" w:type="dxa"/>
          </w:tcPr>
          <w:p w:rsidR="00197D97" w:rsidRDefault="00B54A62">
            <w:pPr>
              <w:pBdr>
                <w:top w:val="nil"/>
                <w:left w:val="nil"/>
                <w:bottom w:val="nil"/>
                <w:right w:val="nil"/>
                <w:between w:val="nil"/>
              </w:pBdr>
              <w:tabs>
                <w:tab w:val="left" w:pos="1626"/>
                <w:tab w:val="left" w:pos="3377"/>
              </w:tabs>
              <w:spacing w:line="260" w:lineRule="auto"/>
              <w:ind w:left="147" w:right="145" w:hanging="110"/>
              <w:rPr>
                <w:i/>
                <w:color w:val="000000"/>
                <w:sz w:val="24"/>
                <w:szCs w:val="24"/>
              </w:rPr>
            </w:pPr>
            <w:r>
              <w:rPr>
                <w:i/>
                <w:color w:val="000000"/>
                <w:sz w:val="24"/>
                <w:szCs w:val="24"/>
              </w:rPr>
              <w:t>Критерії оцінювання залікового виховного заходу:</w:t>
            </w:r>
          </w:p>
          <w:p w:rsidR="00197D97" w:rsidRDefault="00B54A62">
            <w:pPr>
              <w:pBdr>
                <w:top w:val="nil"/>
                <w:left w:val="nil"/>
                <w:bottom w:val="nil"/>
                <w:right w:val="nil"/>
                <w:between w:val="nil"/>
              </w:pBdr>
              <w:spacing w:line="242" w:lineRule="auto"/>
              <w:ind w:left="147" w:right="145" w:hanging="110"/>
              <w:rPr>
                <w:color w:val="000000"/>
                <w:sz w:val="24"/>
                <w:szCs w:val="24"/>
              </w:rPr>
            </w:pPr>
            <w:r>
              <w:rPr>
                <w:color w:val="000000"/>
                <w:sz w:val="24"/>
                <w:szCs w:val="24"/>
              </w:rPr>
              <w:t>1.Цілеспрямованість заняття (максимум 3 бали):</w:t>
            </w:r>
          </w:p>
          <w:p w:rsidR="00197D97" w:rsidRDefault="00B54A62">
            <w:pPr>
              <w:numPr>
                <w:ilvl w:val="0"/>
                <w:numId w:val="3"/>
              </w:numPr>
              <w:pBdr>
                <w:top w:val="nil"/>
                <w:left w:val="nil"/>
                <w:bottom w:val="nil"/>
                <w:right w:val="nil"/>
                <w:between w:val="nil"/>
              </w:pBdr>
              <w:tabs>
                <w:tab w:val="left" w:pos="374"/>
                <w:tab w:val="left" w:pos="375"/>
              </w:tabs>
              <w:spacing w:line="282" w:lineRule="auto"/>
              <w:ind w:right="145" w:firstLine="36"/>
              <w:rPr>
                <w:color w:val="000000"/>
              </w:rPr>
            </w:pPr>
            <w:r>
              <w:rPr>
                <w:color w:val="000000"/>
                <w:sz w:val="24"/>
                <w:szCs w:val="24"/>
              </w:rPr>
              <w:t>тема заняття, тип;</w:t>
            </w:r>
          </w:p>
          <w:p w:rsidR="00197D97" w:rsidRDefault="00B54A62">
            <w:pPr>
              <w:numPr>
                <w:ilvl w:val="0"/>
                <w:numId w:val="3"/>
              </w:numPr>
              <w:pBdr>
                <w:top w:val="nil"/>
                <w:left w:val="nil"/>
                <w:bottom w:val="nil"/>
                <w:right w:val="nil"/>
                <w:between w:val="nil"/>
              </w:pBdr>
              <w:tabs>
                <w:tab w:val="left" w:pos="374"/>
                <w:tab w:val="left" w:pos="375"/>
                <w:tab w:val="left" w:pos="1607"/>
                <w:tab w:val="left" w:pos="3229"/>
              </w:tabs>
              <w:spacing w:before="4" w:line="235" w:lineRule="auto"/>
              <w:ind w:right="145" w:firstLine="36"/>
              <w:rPr>
                <w:color w:val="000000"/>
              </w:rPr>
            </w:pPr>
            <w:r>
              <w:rPr>
                <w:color w:val="000000"/>
                <w:sz w:val="24"/>
                <w:szCs w:val="24"/>
              </w:rPr>
              <w:t>цілі заняття</w:t>
            </w:r>
            <w:r>
              <w:rPr>
                <w:color w:val="000000"/>
                <w:sz w:val="24"/>
                <w:szCs w:val="24"/>
              </w:rPr>
              <w:tab/>
              <w:t>(практична,  загальноосвітня, виховна);</w:t>
            </w:r>
          </w:p>
          <w:p w:rsidR="00197D97" w:rsidRDefault="00B54A62">
            <w:pPr>
              <w:numPr>
                <w:ilvl w:val="0"/>
                <w:numId w:val="3"/>
              </w:numPr>
              <w:pBdr>
                <w:top w:val="nil"/>
                <w:left w:val="nil"/>
                <w:bottom w:val="nil"/>
                <w:right w:val="nil"/>
                <w:between w:val="nil"/>
              </w:pBdr>
              <w:tabs>
                <w:tab w:val="left" w:pos="374"/>
                <w:tab w:val="left" w:pos="375"/>
              </w:tabs>
              <w:spacing w:before="10" w:line="235" w:lineRule="auto"/>
              <w:ind w:right="145" w:firstLine="36"/>
              <w:rPr>
                <w:i/>
                <w:color w:val="000000"/>
              </w:rPr>
            </w:pPr>
            <w:r>
              <w:rPr>
                <w:color w:val="000000"/>
                <w:sz w:val="24"/>
                <w:szCs w:val="24"/>
              </w:rPr>
              <w:t>відповідність заняття виховним цілям. 2.Структура та зміст заняття (максимум 3 бали):</w:t>
            </w:r>
          </w:p>
          <w:p w:rsidR="00197D97" w:rsidRDefault="00B54A62">
            <w:pPr>
              <w:numPr>
                <w:ilvl w:val="0"/>
                <w:numId w:val="3"/>
              </w:numPr>
              <w:pBdr>
                <w:top w:val="nil"/>
                <w:left w:val="nil"/>
                <w:bottom w:val="nil"/>
                <w:right w:val="nil"/>
                <w:between w:val="nil"/>
              </w:pBdr>
              <w:tabs>
                <w:tab w:val="left" w:pos="374"/>
                <w:tab w:val="left" w:pos="375"/>
                <w:tab w:val="left" w:pos="1582"/>
                <w:tab w:val="left" w:pos="2561"/>
                <w:tab w:val="left" w:pos="3678"/>
                <w:tab w:val="left" w:pos="4244"/>
              </w:tabs>
              <w:spacing w:line="235" w:lineRule="auto"/>
              <w:ind w:right="117" w:firstLine="36"/>
              <w:jc w:val="both"/>
              <w:rPr>
                <w:color w:val="000000"/>
              </w:rPr>
            </w:pPr>
            <w:r>
              <w:rPr>
                <w:color w:val="000000"/>
                <w:sz w:val="24"/>
                <w:szCs w:val="24"/>
              </w:rPr>
              <w:t>фіксація етапів заняття та їх послідовність;</w:t>
            </w:r>
          </w:p>
          <w:p w:rsidR="00197D97" w:rsidRDefault="00B54A62">
            <w:pPr>
              <w:numPr>
                <w:ilvl w:val="0"/>
                <w:numId w:val="3"/>
              </w:numPr>
              <w:pBdr>
                <w:top w:val="nil"/>
                <w:left w:val="nil"/>
                <w:bottom w:val="nil"/>
                <w:right w:val="nil"/>
                <w:between w:val="nil"/>
              </w:pBdr>
              <w:tabs>
                <w:tab w:val="left" w:pos="374"/>
                <w:tab w:val="left" w:pos="375"/>
                <w:tab w:val="left" w:pos="2133"/>
                <w:tab w:val="left" w:pos="3486"/>
              </w:tabs>
              <w:spacing w:line="235" w:lineRule="auto"/>
              <w:ind w:right="117" w:firstLine="36"/>
              <w:jc w:val="both"/>
              <w:rPr>
                <w:color w:val="000000"/>
              </w:rPr>
            </w:pPr>
            <w:r>
              <w:rPr>
                <w:color w:val="000000"/>
                <w:sz w:val="24"/>
                <w:szCs w:val="24"/>
              </w:rPr>
              <w:t>відповідність прийомів навчання  основним цілям навчання;</w:t>
            </w:r>
          </w:p>
          <w:p w:rsidR="00197D97" w:rsidRDefault="00197D97">
            <w:pPr>
              <w:pBdr>
                <w:top w:val="nil"/>
                <w:left w:val="nil"/>
                <w:bottom w:val="nil"/>
                <w:right w:val="nil"/>
                <w:between w:val="nil"/>
              </w:pBdr>
              <w:tabs>
                <w:tab w:val="left" w:pos="374"/>
                <w:tab w:val="left" w:pos="375"/>
              </w:tabs>
              <w:spacing w:before="10" w:line="235" w:lineRule="auto"/>
              <w:ind w:left="-178" w:right="145" w:hanging="110"/>
              <w:rPr>
                <w:i/>
                <w:color w:val="000000"/>
                <w:sz w:val="24"/>
                <w:szCs w:val="24"/>
              </w:rPr>
            </w:pPr>
          </w:p>
        </w:tc>
        <w:tc>
          <w:tcPr>
            <w:tcW w:w="1275" w:type="dxa"/>
          </w:tcPr>
          <w:p w:rsidR="00197D97" w:rsidRDefault="00B54A62">
            <w:pPr>
              <w:pBdr>
                <w:top w:val="nil"/>
                <w:left w:val="nil"/>
                <w:bottom w:val="nil"/>
                <w:right w:val="nil"/>
                <w:between w:val="nil"/>
              </w:pBdr>
              <w:spacing w:line="268" w:lineRule="auto"/>
              <w:ind w:hanging="110"/>
              <w:jc w:val="center"/>
              <w:rPr>
                <w:color w:val="000000"/>
                <w:sz w:val="24"/>
                <w:szCs w:val="24"/>
              </w:rPr>
            </w:pPr>
            <w:r>
              <w:rPr>
                <w:color w:val="000000"/>
                <w:sz w:val="24"/>
                <w:szCs w:val="24"/>
              </w:rPr>
              <w:t>15</w:t>
            </w:r>
          </w:p>
        </w:tc>
      </w:tr>
      <w:tr w:rsidR="00197D97">
        <w:trPr>
          <w:trHeight w:val="10760"/>
        </w:trPr>
        <w:tc>
          <w:tcPr>
            <w:tcW w:w="3119" w:type="dxa"/>
          </w:tcPr>
          <w:p w:rsidR="00197D97" w:rsidRDefault="00197D97">
            <w:pPr>
              <w:pBdr>
                <w:top w:val="nil"/>
                <w:left w:val="nil"/>
                <w:bottom w:val="nil"/>
                <w:right w:val="nil"/>
                <w:between w:val="nil"/>
              </w:pBdr>
              <w:ind w:hanging="110"/>
              <w:rPr>
                <w:color w:val="000000"/>
                <w:sz w:val="24"/>
                <w:szCs w:val="24"/>
              </w:rPr>
            </w:pPr>
          </w:p>
        </w:tc>
        <w:tc>
          <w:tcPr>
            <w:tcW w:w="4536" w:type="dxa"/>
          </w:tcPr>
          <w:p w:rsidR="00197D97" w:rsidRDefault="00B54A62">
            <w:pPr>
              <w:numPr>
                <w:ilvl w:val="0"/>
                <w:numId w:val="2"/>
              </w:numPr>
              <w:pBdr>
                <w:top w:val="nil"/>
                <w:left w:val="nil"/>
                <w:bottom w:val="nil"/>
                <w:right w:val="nil"/>
                <w:between w:val="nil"/>
              </w:pBdr>
              <w:tabs>
                <w:tab w:val="left" w:pos="374"/>
                <w:tab w:val="left" w:pos="375"/>
                <w:tab w:val="left" w:pos="2801"/>
              </w:tabs>
              <w:spacing w:before="8" w:line="235" w:lineRule="auto"/>
              <w:ind w:left="162" w:right="117" w:hanging="24"/>
              <w:jc w:val="both"/>
              <w:rPr>
                <w:color w:val="000000"/>
              </w:rPr>
            </w:pPr>
            <w:r>
              <w:rPr>
                <w:color w:val="000000"/>
                <w:sz w:val="24"/>
                <w:szCs w:val="24"/>
              </w:rPr>
              <w:t>раціональність співвідношення тренувальних та мовленнєвих вправ;</w:t>
            </w:r>
          </w:p>
          <w:p w:rsidR="00197D97" w:rsidRDefault="00B54A62">
            <w:pPr>
              <w:numPr>
                <w:ilvl w:val="0"/>
                <w:numId w:val="2"/>
              </w:numPr>
              <w:pBdr>
                <w:top w:val="nil"/>
                <w:left w:val="nil"/>
                <w:bottom w:val="nil"/>
                <w:right w:val="nil"/>
                <w:between w:val="nil"/>
              </w:pBdr>
              <w:tabs>
                <w:tab w:val="left" w:pos="375"/>
                <w:tab w:val="left" w:pos="2797"/>
              </w:tabs>
              <w:spacing w:before="5"/>
              <w:ind w:left="162" w:right="117" w:hanging="24"/>
              <w:jc w:val="both"/>
              <w:rPr>
                <w:color w:val="000000"/>
              </w:rPr>
            </w:pPr>
            <w:r>
              <w:rPr>
                <w:color w:val="000000"/>
                <w:sz w:val="24"/>
                <w:szCs w:val="24"/>
              </w:rPr>
              <w:t>характеристика допоміжних засобів навчання, їх доцільність та ефективність;</w:t>
            </w:r>
          </w:p>
          <w:p w:rsidR="00197D97" w:rsidRDefault="00B54A62">
            <w:pPr>
              <w:numPr>
                <w:ilvl w:val="0"/>
                <w:numId w:val="2"/>
              </w:numPr>
              <w:pBdr>
                <w:top w:val="nil"/>
                <w:left w:val="nil"/>
                <w:bottom w:val="nil"/>
                <w:right w:val="nil"/>
                <w:between w:val="nil"/>
              </w:pBdr>
              <w:tabs>
                <w:tab w:val="left" w:pos="375"/>
                <w:tab w:val="left" w:pos="3161"/>
              </w:tabs>
              <w:spacing w:line="281" w:lineRule="auto"/>
              <w:ind w:left="162" w:right="117" w:hanging="289"/>
              <w:jc w:val="both"/>
              <w:rPr>
                <w:color w:val="000000"/>
              </w:rPr>
            </w:pPr>
            <w:r>
              <w:rPr>
                <w:color w:val="000000"/>
                <w:sz w:val="24"/>
                <w:szCs w:val="24"/>
              </w:rPr>
              <w:t>розвивальна, виховна,</w:t>
            </w:r>
          </w:p>
          <w:p w:rsidR="00197D97" w:rsidRDefault="00B54A62">
            <w:pPr>
              <w:pBdr>
                <w:top w:val="nil"/>
                <w:left w:val="nil"/>
                <w:bottom w:val="nil"/>
                <w:right w:val="nil"/>
                <w:between w:val="nil"/>
              </w:pBdr>
              <w:tabs>
                <w:tab w:val="left" w:pos="3209"/>
              </w:tabs>
              <w:ind w:left="162" w:right="117" w:hanging="110"/>
              <w:jc w:val="both"/>
              <w:rPr>
                <w:color w:val="000000"/>
                <w:sz w:val="24"/>
                <w:szCs w:val="24"/>
              </w:rPr>
            </w:pPr>
            <w:r>
              <w:rPr>
                <w:color w:val="000000"/>
                <w:sz w:val="24"/>
                <w:szCs w:val="24"/>
              </w:rPr>
              <w:t>загальноосвітня цінність мовленнєвого матеріалу заняття та вправ.</w:t>
            </w:r>
          </w:p>
          <w:p w:rsidR="00197D97" w:rsidRDefault="00B54A62">
            <w:pPr>
              <w:pBdr>
                <w:top w:val="nil"/>
                <w:left w:val="nil"/>
                <w:bottom w:val="nil"/>
                <w:right w:val="nil"/>
                <w:between w:val="nil"/>
              </w:pBdr>
              <w:spacing w:before="3" w:line="237" w:lineRule="auto"/>
              <w:ind w:left="162" w:right="117" w:hanging="110"/>
              <w:jc w:val="both"/>
              <w:rPr>
                <w:color w:val="000000"/>
                <w:sz w:val="24"/>
                <w:szCs w:val="24"/>
              </w:rPr>
            </w:pPr>
            <w:r>
              <w:rPr>
                <w:color w:val="000000"/>
                <w:sz w:val="24"/>
                <w:szCs w:val="24"/>
              </w:rPr>
              <w:t>3. Активність учнів на занятті (максимум  3 бали):</w:t>
            </w:r>
          </w:p>
          <w:p w:rsidR="00197D97" w:rsidRDefault="00B54A62">
            <w:pPr>
              <w:numPr>
                <w:ilvl w:val="0"/>
                <w:numId w:val="1"/>
              </w:numPr>
              <w:pBdr>
                <w:top w:val="nil"/>
                <w:left w:val="nil"/>
                <w:bottom w:val="nil"/>
                <w:right w:val="nil"/>
                <w:between w:val="nil"/>
              </w:pBdr>
              <w:tabs>
                <w:tab w:val="left" w:pos="375"/>
              </w:tabs>
              <w:spacing w:before="3"/>
              <w:ind w:left="162" w:right="117" w:hanging="24"/>
              <w:jc w:val="both"/>
              <w:rPr>
                <w:color w:val="000000"/>
              </w:rPr>
            </w:pPr>
            <w:r>
              <w:rPr>
                <w:color w:val="000000"/>
                <w:sz w:val="24"/>
                <w:szCs w:val="24"/>
              </w:rPr>
              <w:t>основні форми взаємодії викладача та студентів, поетапність та послідовність;</w:t>
            </w:r>
          </w:p>
          <w:p w:rsidR="00197D97" w:rsidRDefault="00B54A62">
            <w:pPr>
              <w:numPr>
                <w:ilvl w:val="0"/>
                <w:numId w:val="1"/>
              </w:numPr>
              <w:pBdr>
                <w:top w:val="nil"/>
                <w:left w:val="nil"/>
                <w:bottom w:val="nil"/>
                <w:right w:val="nil"/>
                <w:between w:val="nil"/>
              </w:pBdr>
              <w:tabs>
                <w:tab w:val="left" w:pos="374"/>
                <w:tab w:val="left" w:pos="375"/>
                <w:tab w:val="left" w:pos="2081"/>
                <w:tab w:val="left" w:pos="3616"/>
              </w:tabs>
              <w:ind w:left="162" w:right="117" w:hanging="24"/>
              <w:jc w:val="both"/>
              <w:rPr>
                <w:color w:val="000000"/>
              </w:rPr>
            </w:pPr>
            <w:r>
              <w:rPr>
                <w:color w:val="000000"/>
                <w:sz w:val="24"/>
                <w:szCs w:val="24"/>
              </w:rPr>
              <w:t>прийоми стимуляції мовленнєвої та розумової активності учнів. 4.Мовленнєва поведінка вчителя (максимум 3 бали):</w:t>
            </w:r>
          </w:p>
          <w:p w:rsidR="00197D97" w:rsidRDefault="00B54A62">
            <w:pPr>
              <w:numPr>
                <w:ilvl w:val="0"/>
                <w:numId w:val="1"/>
              </w:numPr>
              <w:pBdr>
                <w:top w:val="nil"/>
                <w:left w:val="nil"/>
                <w:bottom w:val="nil"/>
                <w:right w:val="nil"/>
                <w:between w:val="nil"/>
              </w:pBdr>
              <w:tabs>
                <w:tab w:val="left" w:pos="375"/>
              </w:tabs>
              <w:ind w:left="162" w:right="117" w:hanging="24"/>
              <w:jc w:val="both"/>
              <w:rPr>
                <w:color w:val="000000"/>
              </w:rPr>
            </w:pPr>
            <w:r>
              <w:rPr>
                <w:color w:val="000000"/>
                <w:sz w:val="24"/>
                <w:szCs w:val="24"/>
              </w:rPr>
              <w:t>відповідність мовлення вчителя мовленнєвим нормам, її адаптації до рівня мовленнєвої підготовки учнів до вимог програми;</w:t>
            </w:r>
          </w:p>
          <w:p w:rsidR="00197D97" w:rsidRDefault="00B54A62">
            <w:pPr>
              <w:numPr>
                <w:ilvl w:val="0"/>
                <w:numId w:val="1"/>
              </w:numPr>
              <w:pBdr>
                <w:top w:val="nil"/>
                <w:left w:val="nil"/>
                <w:bottom w:val="nil"/>
                <w:right w:val="nil"/>
                <w:between w:val="nil"/>
              </w:pBdr>
              <w:tabs>
                <w:tab w:val="left" w:pos="374"/>
                <w:tab w:val="left" w:pos="375"/>
                <w:tab w:val="left" w:pos="1789"/>
                <w:tab w:val="left" w:pos="3477"/>
              </w:tabs>
              <w:ind w:left="162" w:right="117" w:hanging="24"/>
              <w:jc w:val="both"/>
              <w:rPr>
                <w:color w:val="000000"/>
              </w:rPr>
            </w:pPr>
            <w:r>
              <w:rPr>
                <w:color w:val="000000"/>
                <w:sz w:val="24"/>
                <w:szCs w:val="24"/>
              </w:rPr>
              <w:t>ступінь володіння виразами  аудиторного вжитку;</w:t>
            </w:r>
          </w:p>
          <w:p w:rsidR="00197D97" w:rsidRDefault="00B54A62">
            <w:pPr>
              <w:numPr>
                <w:ilvl w:val="0"/>
                <w:numId w:val="1"/>
              </w:numPr>
              <w:pBdr>
                <w:top w:val="nil"/>
                <w:left w:val="nil"/>
                <w:bottom w:val="nil"/>
                <w:right w:val="nil"/>
                <w:between w:val="nil"/>
              </w:pBdr>
              <w:tabs>
                <w:tab w:val="left" w:pos="374"/>
                <w:tab w:val="left" w:pos="375"/>
              </w:tabs>
              <w:ind w:left="162" w:right="117" w:hanging="24"/>
              <w:jc w:val="both"/>
              <w:rPr>
                <w:color w:val="000000"/>
              </w:rPr>
            </w:pPr>
            <w:r>
              <w:rPr>
                <w:color w:val="000000"/>
                <w:sz w:val="24"/>
                <w:szCs w:val="24"/>
              </w:rPr>
              <w:t>чіткість та доступність формулювання  завдань;</w:t>
            </w:r>
          </w:p>
          <w:p w:rsidR="00197D97" w:rsidRDefault="00B54A62">
            <w:pPr>
              <w:numPr>
                <w:ilvl w:val="0"/>
                <w:numId w:val="1"/>
              </w:numPr>
              <w:pBdr>
                <w:top w:val="nil"/>
                <w:left w:val="nil"/>
                <w:bottom w:val="nil"/>
                <w:right w:val="nil"/>
                <w:between w:val="nil"/>
              </w:pBdr>
              <w:tabs>
                <w:tab w:val="left" w:pos="374"/>
                <w:tab w:val="left" w:pos="375"/>
              </w:tabs>
              <w:ind w:left="162" w:right="117" w:hanging="24"/>
              <w:jc w:val="both"/>
              <w:rPr>
                <w:color w:val="000000"/>
              </w:rPr>
            </w:pPr>
            <w:r>
              <w:rPr>
                <w:color w:val="000000"/>
                <w:sz w:val="24"/>
                <w:szCs w:val="24"/>
              </w:rPr>
              <w:t>доцільність використання рідної мови на заняттях;</w:t>
            </w:r>
          </w:p>
          <w:p w:rsidR="00197D97" w:rsidRDefault="00B54A62">
            <w:pPr>
              <w:numPr>
                <w:ilvl w:val="0"/>
                <w:numId w:val="1"/>
              </w:numPr>
              <w:pBdr>
                <w:top w:val="nil"/>
                <w:left w:val="nil"/>
                <w:bottom w:val="nil"/>
                <w:right w:val="nil"/>
                <w:between w:val="nil"/>
              </w:pBdr>
              <w:tabs>
                <w:tab w:val="left" w:pos="374"/>
                <w:tab w:val="left" w:pos="375"/>
              </w:tabs>
              <w:spacing w:line="235" w:lineRule="auto"/>
              <w:ind w:left="162" w:right="117" w:hanging="24"/>
              <w:jc w:val="both"/>
              <w:rPr>
                <w:color w:val="000000"/>
              </w:rPr>
            </w:pPr>
            <w:r>
              <w:rPr>
                <w:color w:val="000000"/>
                <w:sz w:val="24"/>
                <w:szCs w:val="24"/>
              </w:rPr>
              <w:t>співвідношення мовлення вчителя та студентів на занятті.</w:t>
            </w:r>
          </w:p>
          <w:p w:rsidR="00197D97" w:rsidRDefault="00B54A62">
            <w:pPr>
              <w:pBdr>
                <w:top w:val="nil"/>
                <w:left w:val="nil"/>
                <w:bottom w:val="nil"/>
                <w:right w:val="nil"/>
                <w:between w:val="nil"/>
              </w:pBdr>
              <w:spacing w:line="237" w:lineRule="auto"/>
              <w:ind w:left="162" w:right="117" w:hanging="110"/>
              <w:jc w:val="both"/>
              <w:rPr>
                <w:color w:val="000000"/>
                <w:sz w:val="24"/>
                <w:szCs w:val="24"/>
              </w:rPr>
            </w:pPr>
            <w:r>
              <w:rPr>
                <w:color w:val="000000"/>
                <w:sz w:val="24"/>
                <w:szCs w:val="24"/>
              </w:rPr>
              <w:t>5. Результативність заняття (максимум 3 бали):</w:t>
            </w:r>
          </w:p>
          <w:p w:rsidR="00197D97" w:rsidRDefault="00B54A62">
            <w:pPr>
              <w:numPr>
                <w:ilvl w:val="0"/>
                <w:numId w:val="14"/>
              </w:numPr>
              <w:pBdr>
                <w:top w:val="nil"/>
                <w:left w:val="nil"/>
                <w:bottom w:val="nil"/>
                <w:right w:val="nil"/>
                <w:between w:val="nil"/>
              </w:pBdr>
              <w:tabs>
                <w:tab w:val="left" w:pos="375"/>
              </w:tabs>
              <w:spacing w:before="4" w:line="285" w:lineRule="auto"/>
              <w:ind w:left="162" w:right="117" w:firstLine="0"/>
              <w:jc w:val="both"/>
              <w:rPr>
                <w:color w:val="000000"/>
              </w:rPr>
            </w:pPr>
            <w:r>
              <w:rPr>
                <w:color w:val="000000"/>
                <w:sz w:val="24"/>
                <w:szCs w:val="24"/>
              </w:rPr>
              <w:t>чому навчилися учні на заняті;</w:t>
            </w:r>
          </w:p>
          <w:p w:rsidR="00197D97" w:rsidRDefault="00B54A62">
            <w:pPr>
              <w:numPr>
                <w:ilvl w:val="0"/>
                <w:numId w:val="14"/>
              </w:numPr>
              <w:pBdr>
                <w:top w:val="nil"/>
                <w:left w:val="nil"/>
                <w:bottom w:val="nil"/>
                <w:right w:val="nil"/>
                <w:between w:val="nil"/>
              </w:pBdr>
              <w:tabs>
                <w:tab w:val="left" w:pos="375"/>
              </w:tabs>
              <w:ind w:left="162" w:right="117" w:hanging="24"/>
              <w:jc w:val="both"/>
              <w:rPr>
                <w:color w:val="000000"/>
              </w:rPr>
            </w:pPr>
            <w:r>
              <w:rPr>
                <w:color w:val="000000"/>
                <w:sz w:val="24"/>
                <w:szCs w:val="24"/>
              </w:rPr>
              <w:t>відповідність рівня сформованості мовленнєвих навичок та вмінь поставленим цілям;</w:t>
            </w:r>
          </w:p>
          <w:p w:rsidR="00197D97" w:rsidRDefault="00B54A62">
            <w:pPr>
              <w:numPr>
                <w:ilvl w:val="0"/>
                <w:numId w:val="14"/>
              </w:numPr>
              <w:pBdr>
                <w:top w:val="nil"/>
                <w:left w:val="nil"/>
                <w:bottom w:val="nil"/>
                <w:right w:val="nil"/>
                <w:between w:val="nil"/>
              </w:pBdr>
              <w:tabs>
                <w:tab w:val="left" w:pos="375"/>
                <w:tab w:val="left" w:pos="2485"/>
                <w:tab w:val="left" w:pos="3402"/>
              </w:tabs>
              <w:spacing w:before="3" w:line="235" w:lineRule="auto"/>
              <w:ind w:left="162" w:right="117" w:hanging="24"/>
              <w:jc w:val="both"/>
              <w:rPr>
                <w:color w:val="000000"/>
              </w:rPr>
            </w:pPr>
            <w:r>
              <w:rPr>
                <w:color w:val="000000"/>
                <w:sz w:val="24"/>
                <w:szCs w:val="24"/>
              </w:rPr>
              <w:t>об’єктивність та мотивація виставлених викладачем оцінок.</w:t>
            </w:r>
          </w:p>
          <w:p w:rsidR="00197D97" w:rsidRDefault="00B54A62">
            <w:pPr>
              <w:pBdr>
                <w:top w:val="nil"/>
                <w:left w:val="nil"/>
                <w:bottom w:val="nil"/>
                <w:right w:val="nil"/>
                <w:between w:val="nil"/>
              </w:pBdr>
              <w:spacing w:before="7" w:line="237" w:lineRule="auto"/>
              <w:ind w:left="162" w:right="117" w:hanging="24"/>
              <w:jc w:val="both"/>
              <w:rPr>
                <w:i/>
                <w:color w:val="000000"/>
                <w:sz w:val="24"/>
                <w:szCs w:val="24"/>
              </w:rPr>
            </w:pPr>
            <w:r>
              <w:rPr>
                <w:i/>
                <w:color w:val="000000"/>
                <w:sz w:val="24"/>
                <w:szCs w:val="24"/>
              </w:rPr>
              <w:t>При оцінці враховується звіт про практику та характеристика роботи</w:t>
            </w:r>
          </w:p>
          <w:p w:rsidR="00197D97" w:rsidRDefault="00B54A62">
            <w:pPr>
              <w:pBdr>
                <w:top w:val="nil"/>
                <w:left w:val="nil"/>
                <w:bottom w:val="nil"/>
                <w:right w:val="nil"/>
                <w:between w:val="nil"/>
              </w:pBdr>
              <w:spacing w:before="5" w:line="237" w:lineRule="auto"/>
              <w:ind w:left="162" w:right="117" w:hanging="1177"/>
              <w:jc w:val="both"/>
              <w:rPr>
                <w:i/>
                <w:color w:val="000000"/>
                <w:sz w:val="24"/>
                <w:szCs w:val="24"/>
              </w:rPr>
            </w:pPr>
            <w:r>
              <w:rPr>
                <w:i/>
                <w:color w:val="000000"/>
                <w:sz w:val="24"/>
                <w:szCs w:val="24"/>
              </w:rPr>
              <w:t>здобувача методистом і груповим керівником.</w:t>
            </w:r>
          </w:p>
        </w:tc>
        <w:tc>
          <w:tcPr>
            <w:tcW w:w="1275" w:type="dxa"/>
          </w:tcPr>
          <w:p w:rsidR="00197D97" w:rsidRDefault="00197D97">
            <w:pPr>
              <w:pBdr>
                <w:top w:val="nil"/>
                <w:left w:val="nil"/>
                <w:bottom w:val="nil"/>
                <w:right w:val="nil"/>
                <w:between w:val="nil"/>
              </w:pBdr>
              <w:ind w:hanging="110"/>
              <w:rPr>
                <w:color w:val="000000"/>
                <w:sz w:val="24"/>
                <w:szCs w:val="24"/>
              </w:rPr>
            </w:pPr>
          </w:p>
        </w:tc>
      </w:tr>
      <w:tr w:rsidR="00197D97">
        <w:trPr>
          <w:trHeight w:val="1100"/>
        </w:trPr>
        <w:tc>
          <w:tcPr>
            <w:tcW w:w="3119" w:type="dxa"/>
          </w:tcPr>
          <w:p w:rsidR="00197D97" w:rsidRDefault="00B54A62">
            <w:pPr>
              <w:pBdr>
                <w:top w:val="nil"/>
                <w:left w:val="nil"/>
                <w:bottom w:val="nil"/>
                <w:right w:val="nil"/>
                <w:between w:val="nil"/>
              </w:pBdr>
              <w:spacing w:line="237" w:lineRule="auto"/>
              <w:ind w:left="149" w:right="136" w:hanging="110"/>
              <w:rPr>
                <w:color w:val="000000"/>
                <w:sz w:val="24"/>
                <w:szCs w:val="24"/>
              </w:rPr>
            </w:pPr>
            <w:r>
              <w:rPr>
                <w:color w:val="000000"/>
                <w:sz w:val="24"/>
                <w:szCs w:val="24"/>
              </w:rPr>
              <w:t>3. Самоаналіз виховного заходу</w:t>
            </w:r>
          </w:p>
        </w:tc>
        <w:tc>
          <w:tcPr>
            <w:tcW w:w="4536" w:type="dxa"/>
          </w:tcPr>
          <w:p w:rsidR="00197D97" w:rsidRDefault="00B54A62">
            <w:pPr>
              <w:pBdr>
                <w:top w:val="nil"/>
                <w:left w:val="nil"/>
                <w:bottom w:val="nil"/>
                <w:right w:val="nil"/>
                <w:between w:val="nil"/>
              </w:pBdr>
              <w:spacing w:line="237" w:lineRule="auto"/>
              <w:ind w:left="147" w:right="130" w:hanging="110"/>
              <w:jc w:val="both"/>
              <w:rPr>
                <w:color w:val="000000"/>
                <w:sz w:val="24"/>
                <w:szCs w:val="24"/>
              </w:rPr>
            </w:pPr>
            <w:r>
              <w:rPr>
                <w:color w:val="000000"/>
                <w:sz w:val="24"/>
                <w:szCs w:val="24"/>
              </w:rPr>
              <w:t>Об’єктивність самоаналізу вираховується відносно критеріїв оцінювання заходу, вказаних вище, за п’ятьма пунктами за шкалою від 1 до 15.</w:t>
            </w:r>
          </w:p>
        </w:tc>
        <w:tc>
          <w:tcPr>
            <w:tcW w:w="1275" w:type="dxa"/>
          </w:tcPr>
          <w:p w:rsidR="00197D97" w:rsidRDefault="00B54A62">
            <w:pPr>
              <w:pBdr>
                <w:top w:val="nil"/>
                <w:left w:val="nil"/>
                <w:bottom w:val="nil"/>
                <w:right w:val="nil"/>
                <w:between w:val="nil"/>
              </w:pBdr>
              <w:spacing w:line="260" w:lineRule="auto"/>
              <w:ind w:hanging="110"/>
              <w:jc w:val="center"/>
              <w:rPr>
                <w:color w:val="000000"/>
                <w:sz w:val="24"/>
                <w:szCs w:val="24"/>
              </w:rPr>
            </w:pPr>
            <w:r>
              <w:rPr>
                <w:color w:val="000000"/>
                <w:sz w:val="24"/>
                <w:szCs w:val="24"/>
              </w:rPr>
              <w:t>15</w:t>
            </w:r>
          </w:p>
        </w:tc>
      </w:tr>
      <w:tr w:rsidR="00197D97">
        <w:trPr>
          <w:trHeight w:val="540"/>
        </w:trPr>
        <w:tc>
          <w:tcPr>
            <w:tcW w:w="3119" w:type="dxa"/>
          </w:tcPr>
          <w:p w:rsidR="00197D97" w:rsidRDefault="00B54A62">
            <w:pPr>
              <w:pBdr>
                <w:top w:val="nil"/>
                <w:left w:val="nil"/>
                <w:bottom w:val="nil"/>
                <w:right w:val="nil"/>
                <w:between w:val="nil"/>
              </w:pBdr>
              <w:spacing w:line="237" w:lineRule="auto"/>
              <w:ind w:left="149" w:right="136" w:hanging="110"/>
              <w:rPr>
                <w:color w:val="000000"/>
                <w:sz w:val="24"/>
                <w:szCs w:val="24"/>
              </w:rPr>
            </w:pPr>
            <w:r>
              <w:rPr>
                <w:color w:val="000000"/>
                <w:sz w:val="24"/>
                <w:szCs w:val="24"/>
              </w:rPr>
              <w:t>4. Психолого-педагогічна характеристика учня</w:t>
            </w:r>
          </w:p>
        </w:tc>
        <w:tc>
          <w:tcPr>
            <w:tcW w:w="4536" w:type="dxa"/>
          </w:tcPr>
          <w:p w:rsidR="00197D97" w:rsidRDefault="00B54A62">
            <w:pPr>
              <w:pBdr>
                <w:top w:val="nil"/>
                <w:left w:val="nil"/>
                <w:bottom w:val="nil"/>
                <w:right w:val="nil"/>
                <w:between w:val="nil"/>
              </w:pBdr>
              <w:spacing w:line="237" w:lineRule="auto"/>
              <w:ind w:left="147" w:right="130" w:hanging="110"/>
              <w:jc w:val="both"/>
              <w:rPr>
                <w:color w:val="000000"/>
                <w:sz w:val="24"/>
                <w:szCs w:val="24"/>
              </w:rPr>
            </w:pPr>
            <w:r>
              <w:rPr>
                <w:color w:val="000000"/>
                <w:sz w:val="24"/>
                <w:szCs w:val="24"/>
              </w:rPr>
              <w:t>Психолого-педагогічна характеристика складена особисто здобувачем з опорою на вивчені обставини та містить власну обґрунтовану думку здобувача. Оцінюється за шкалою від 1 до 15, враховуючи</w:t>
            </w:r>
            <w:r>
              <w:rPr>
                <w:color w:val="000000"/>
                <w:sz w:val="24"/>
                <w:szCs w:val="24"/>
              </w:rPr>
              <w:tab/>
              <w:t>кожен пункт характеристики.</w:t>
            </w:r>
          </w:p>
        </w:tc>
        <w:tc>
          <w:tcPr>
            <w:tcW w:w="1275" w:type="dxa"/>
          </w:tcPr>
          <w:p w:rsidR="00197D97" w:rsidRDefault="00B54A62">
            <w:pPr>
              <w:pBdr>
                <w:top w:val="nil"/>
                <w:left w:val="nil"/>
                <w:bottom w:val="nil"/>
                <w:right w:val="nil"/>
                <w:between w:val="nil"/>
              </w:pBdr>
              <w:spacing w:line="260" w:lineRule="auto"/>
              <w:ind w:hanging="110"/>
              <w:jc w:val="center"/>
              <w:rPr>
                <w:color w:val="000000"/>
                <w:sz w:val="24"/>
                <w:szCs w:val="24"/>
              </w:rPr>
            </w:pPr>
            <w:r>
              <w:rPr>
                <w:color w:val="000000"/>
                <w:sz w:val="24"/>
                <w:szCs w:val="24"/>
              </w:rPr>
              <w:t>15</w:t>
            </w:r>
          </w:p>
        </w:tc>
      </w:tr>
      <w:tr w:rsidR="00197D97">
        <w:trPr>
          <w:trHeight w:val="960"/>
        </w:trPr>
        <w:tc>
          <w:tcPr>
            <w:tcW w:w="3119" w:type="dxa"/>
          </w:tcPr>
          <w:p w:rsidR="00197D97" w:rsidRDefault="00B54A62">
            <w:pPr>
              <w:pBdr>
                <w:top w:val="nil"/>
                <w:left w:val="nil"/>
                <w:bottom w:val="nil"/>
                <w:right w:val="nil"/>
                <w:between w:val="nil"/>
              </w:pBdr>
              <w:spacing w:line="237" w:lineRule="auto"/>
              <w:ind w:left="149" w:hanging="110"/>
              <w:rPr>
                <w:color w:val="000000"/>
                <w:sz w:val="24"/>
                <w:szCs w:val="24"/>
              </w:rPr>
            </w:pPr>
            <w:r>
              <w:rPr>
                <w:color w:val="000000"/>
                <w:sz w:val="24"/>
                <w:szCs w:val="24"/>
              </w:rPr>
              <w:lastRenderedPageBreak/>
              <w:t>5. Виконання індивідуального завдання</w:t>
            </w:r>
          </w:p>
        </w:tc>
        <w:tc>
          <w:tcPr>
            <w:tcW w:w="4536" w:type="dxa"/>
          </w:tcPr>
          <w:p w:rsidR="00197D97" w:rsidRDefault="00B54A62">
            <w:pPr>
              <w:pBdr>
                <w:top w:val="nil"/>
                <w:left w:val="nil"/>
                <w:bottom w:val="nil"/>
                <w:right w:val="nil"/>
                <w:between w:val="nil"/>
              </w:pBdr>
              <w:tabs>
                <w:tab w:val="left" w:pos="1548"/>
                <w:tab w:val="left" w:pos="3519"/>
              </w:tabs>
              <w:spacing w:line="237" w:lineRule="auto"/>
              <w:ind w:left="147" w:hanging="110"/>
              <w:jc w:val="both"/>
              <w:rPr>
                <w:color w:val="000000"/>
                <w:sz w:val="24"/>
                <w:szCs w:val="24"/>
              </w:rPr>
            </w:pPr>
            <w:r>
              <w:rPr>
                <w:color w:val="000000"/>
                <w:sz w:val="24"/>
                <w:szCs w:val="24"/>
              </w:rPr>
              <w:t>Виконання індивідуального завдання оцінює керівник кваліфікаційної роботи за шкалою від 1 до 10.</w:t>
            </w:r>
          </w:p>
        </w:tc>
        <w:tc>
          <w:tcPr>
            <w:tcW w:w="1275" w:type="dxa"/>
          </w:tcPr>
          <w:p w:rsidR="00197D97" w:rsidRDefault="00B54A62">
            <w:pPr>
              <w:pBdr>
                <w:top w:val="nil"/>
                <w:left w:val="nil"/>
                <w:bottom w:val="nil"/>
                <w:right w:val="nil"/>
                <w:between w:val="nil"/>
              </w:pBdr>
              <w:spacing w:line="260" w:lineRule="auto"/>
              <w:ind w:hanging="110"/>
              <w:jc w:val="center"/>
              <w:rPr>
                <w:color w:val="000000"/>
                <w:sz w:val="24"/>
                <w:szCs w:val="24"/>
              </w:rPr>
            </w:pPr>
            <w:r>
              <w:rPr>
                <w:color w:val="000000"/>
                <w:sz w:val="24"/>
                <w:szCs w:val="24"/>
              </w:rPr>
              <w:t>10</w:t>
            </w:r>
          </w:p>
        </w:tc>
      </w:tr>
      <w:tr w:rsidR="00197D97">
        <w:trPr>
          <w:trHeight w:val="260"/>
        </w:trPr>
        <w:tc>
          <w:tcPr>
            <w:tcW w:w="8930" w:type="dxa"/>
            <w:gridSpan w:val="3"/>
          </w:tcPr>
          <w:p w:rsidR="00197D97" w:rsidRDefault="00B54A62">
            <w:pPr>
              <w:pBdr>
                <w:top w:val="nil"/>
                <w:left w:val="nil"/>
                <w:bottom w:val="nil"/>
                <w:right w:val="nil"/>
                <w:between w:val="nil"/>
              </w:pBdr>
              <w:spacing w:line="260" w:lineRule="auto"/>
              <w:ind w:hanging="110"/>
              <w:jc w:val="center"/>
              <w:rPr>
                <w:color w:val="000000"/>
                <w:sz w:val="24"/>
                <w:szCs w:val="24"/>
              </w:rPr>
            </w:pPr>
            <w:r>
              <w:rPr>
                <w:b/>
                <w:color w:val="000000"/>
                <w:sz w:val="24"/>
                <w:szCs w:val="24"/>
              </w:rPr>
              <w:t>Модуль перекладацької практики</w:t>
            </w:r>
          </w:p>
        </w:tc>
      </w:tr>
      <w:tr w:rsidR="00197D97">
        <w:trPr>
          <w:trHeight w:val="1920"/>
        </w:trPr>
        <w:tc>
          <w:tcPr>
            <w:tcW w:w="3119" w:type="dxa"/>
          </w:tcPr>
          <w:p w:rsidR="00197D97" w:rsidRDefault="00B54A62">
            <w:pPr>
              <w:pBdr>
                <w:top w:val="nil"/>
                <w:left w:val="nil"/>
                <w:bottom w:val="nil"/>
                <w:right w:val="nil"/>
                <w:between w:val="nil"/>
              </w:pBdr>
              <w:spacing w:line="237" w:lineRule="auto"/>
              <w:ind w:left="149" w:hanging="110"/>
              <w:rPr>
                <w:color w:val="000000"/>
                <w:sz w:val="24"/>
                <w:szCs w:val="24"/>
              </w:rPr>
            </w:pPr>
            <w:r>
              <w:rPr>
                <w:color w:val="000000"/>
                <w:sz w:val="24"/>
                <w:szCs w:val="24"/>
              </w:rPr>
              <w:t>6. Виконання залікового перекладу 1.</w:t>
            </w:r>
          </w:p>
        </w:tc>
        <w:tc>
          <w:tcPr>
            <w:tcW w:w="4536" w:type="dxa"/>
          </w:tcPr>
          <w:p w:rsidR="00197D97" w:rsidRDefault="00B54A62">
            <w:pPr>
              <w:pBdr>
                <w:top w:val="nil"/>
                <w:left w:val="nil"/>
                <w:bottom w:val="nil"/>
                <w:right w:val="nil"/>
                <w:between w:val="nil"/>
              </w:pBdr>
              <w:spacing w:line="237" w:lineRule="auto"/>
              <w:ind w:left="147" w:right="272" w:hanging="110"/>
              <w:jc w:val="both"/>
              <w:rPr>
                <w:color w:val="000000"/>
                <w:sz w:val="24"/>
                <w:szCs w:val="24"/>
              </w:rPr>
            </w:pPr>
            <w:r>
              <w:rPr>
                <w:color w:val="000000"/>
                <w:sz w:val="24"/>
                <w:szCs w:val="24"/>
              </w:rPr>
              <w:t>Виконання залікового перекладу оцінює викладач – керівник практики від</w:t>
            </w:r>
          </w:p>
          <w:p w:rsidR="00197D97" w:rsidRDefault="00B54A62">
            <w:pPr>
              <w:pBdr>
                <w:top w:val="nil"/>
                <w:left w:val="nil"/>
                <w:bottom w:val="nil"/>
                <w:right w:val="nil"/>
                <w:between w:val="nil"/>
              </w:pBdr>
              <w:spacing w:line="275" w:lineRule="auto"/>
              <w:ind w:left="147" w:right="272" w:hanging="110"/>
              <w:jc w:val="both"/>
              <w:rPr>
                <w:color w:val="000000"/>
                <w:sz w:val="24"/>
                <w:szCs w:val="24"/>
              </w:rPr>
            </w:pPr>
            <w:r>
              <w:rPr>
                <w:color w:val="000000"/>
                <w:sz w:val="24"/>
                <w:szCs w:val="24"/>
              </w:rPr>
              <w:t>університету за наступними критеріями:</w:t>
            </w:r>
          </w:p>
          <w:p w:rsidR="00197D97" w:rsidRDefault="00B54A62">
            <w:pPr>
              <w:numPr>
                <w:ilvl w:val="0"/>
                <w:numId w:val="13"/>
              </w:numPr>
              <w:pBdr>
                <w:top w:val="nil"/>
                <w:left w:val="nil"/>
                <w:bottom w:val="nil"/>
                <w:right w:val="nil"/>
                <w:between w:val="nil"/>
              </w:pBdr>
              <w:tabs>
                <w:tab w:val="left" w:pos="289"/>
              </w:tabs>
              <w:spacing w:line="242" w:lineRule="auto"/>
              <w:ind w:left="147" w:right="272" w:firstLine="0"/>
              <w:jc w:val="both"/>
              <w:rPr>
                <w:color w:val="000000"/>
              </w:rPr>
            </w:pPr>
            <w:r>
              <w:rPr>
                <w:color w:val="000000"/>
                <w:sz w:val="24"/>
                <w:szCs w:val="24"/>
              </w:rPr>
              <w:t>Змістова відповідність (від одного до п’яти балів).</w:t>
            </w:r>
          </w:p>
          <w:p w:rsidR="00197D97" w:rsidRDefault="00B54A62">
            <w:pPr>
              <w:numPr>
                <w:ilvl w:val="0"/>
                <w:numId w:val="13"/>
              </w:numPr>
              <w:pBdr>
                <w:top w:val="nil"/>
                <w:left w:val="nil"/>
                <w:bottom w:val="nil"/>
                <w:right w:val="nil"/>
                <w:between w:val="nil"/>
              </w:pBdr>
              <w:tabs>
                <w:tab w:val="left" w:pos="289"/>
              </w:tabs>
              <w:spacing w:line="242" w:lineRule="auto"/>
              <w:ind w:left="147" w:right="272" w:firstLine="0"/>
              <w:jc w:val="both"/>
              <w:rPr>
                <w:color w:val="000000"/>
              </w:rPr>
            </w:pPr>
            <w:r>
              <w:rPr>
                <w:color w:val="000000"/>
                <w:sz w:val="24"/>
                <w:szCs w:val="24"/>
              </w:rPr>
              <w:t>Функціонально-стильова відповідність (від одного до п’яти балів). Рівень володіння рідною мовою (грамотність, стиль) (від одного до п’яти балів).</w:t>
            </w:r>
          </w:p>
        </w:tc>
        <w:tc>
          <w:tcPr>
            <w:tcW w:w="1275" w:type="dxa"/>
          </w:tcPr>
          <w:p w:rsidR="00197D97" w:rsidRDefault="00B54A62">
            <w:pPr>
              <w:pBdr>
                <w:top w:val="nil"/>
                <w:left w:val="nil"/>
                <w:bottom w:val="nil"/>
                <w:right w:val="nil"/>
                <w:between w:val="nil"/>
              </w:pBdr>
              <w:spacing w:line="260" w:lineRule="auto"/>
              <w:ind w:hanging="110"/>
              <w:jc w:val="center"/>
              <w:rPr>
                <w:color w:val="000000"/>
                <w:sz w:val="24"/>
                <w:szCs w:val="24"/>
              </w:rPr>
            </w:pPr>
            <w:r>
              <w:rPr>
                <w:color w:val="000000"/>
                <w:sz w:val="24"/>
                <w:szCs w:val="24"/>
              </w:rPr>
              <w:t>15</w:t>
            </w:r>
          </w:p>
        </w:tc>
      </w:tr>
      <w:tr w:rsidR="00197D97">
        <w:trPr>
          <w:trHeight w:val="1920"/>
        </w:trPr>
        <w:tc>
          <w:tcPr>
            <w:tcW w:w="3119" w:type="dxa"/>
          </w:tcPr>
          <w:p w:rsidR="00197D97" w:rsidRDefault="00B54A62">
            <w:pPr>
              <w:pBdr>
                <w:top w:val="nil"/>
                <w:left w:val="nil"/>
                <w:bottom w:val="nil"/>
                <w:right w:val="nil"/>
                <w:between w:val="nil"/>
              </w:pBdr>
              <w:spacing w:line="255" w:lineRule="auto"/>
              <w:ind w:hanging="110"/>
              <w:rPr>
                <w:color w:val="000000"/>
                <w:sz w:val="24"/>
                <w:szCs w:val="24"/>
              </w:rPr>
            </w:pPr>
            <w:r>
              <w:rPr>
                <w:color w:val="000000"/>
                <w:sz w:val="24"/>
                <w:szCs w:val="24"/>
              </w:rPr>
              <w:t>7. Виконання залікового</w:t>
            </w:r>
          </w:p>
          <w:p w:rsidR="00197D97" w:rsidRDefault="00B54A62">
            <w:pPr>
              <w:pBdr>
                <w:top w:val="nil"/>
                <w:left w:val="nil"/>
                <w:bottom w:val="nil"/>
                <w:right w:val="nil"/>
                <w:between w:val="nil"/>
              </w:pBdr>
              <w:spacing w:line="237" w:lineRule="auto"/>
              <w:ind w:left="149" w:hanging="110"/>
              <w:rPr>
                <w:color w:val="000000"/>
                <w:sz w:val="24"/>
                <w:szCs w:val="24"/>
              </w:rPr>
            </w:pPr>
            <w:r>
              <w:rPr>
                <w:color w:val="000000"/>
                <w:sz w:val="24"/>
                <w:szCs w:val="24"/>
              </w:rPr>
              <w:t>перекладу 2.</w:t>
            </w:r>
          </w:p>
        </w:tc>
        <w:tc>
          <w:tcPr>
            <w:tcW w:w="4536" w:type="dxa"/>
          </w:tcPr>
          <w:p w:rsidR="00197D97" w:rsidRDefault="00B54A62">
            <w:pPr>
              <w:pBdr>
                <w:top w:val="nil"/>
                <w:left w:val="nil"/>
                <w:bottom w:val="nil"/>
                <w:right w:val="nil"/>
                <w:between w:val="nil"/>
              </w:pBdr>
              <w:spacing w:line="255" w:lineRule="auto"/>
              <w:ind w:left="147" w:right="130" w:hanging="110"/>
              <w:jc w:val="both"/>
              <w:rPr>
                <w:color w:val="000000"/>
                <w:sz w:val="24"/>
                <w:szCs w:val="24"/>
              </w:rPr>
            </w:pPr>
            <w:r>
              <w:rPr>
                <w:color w:val="000000"/>
                <w:sz w:val="24"/>
                <w:szCs w:val="24"/>
              </w:rPr>
              <w:t>Виконання залікового перекладу оцінює</w:t>
            </w:r>
          </w:p>
          <w:p w:rsidR="00197D97" w:rsidRDefault="00B54A62">
            <w:pPr>
              <w:pBdr>
                <w:top w:val="nil"/>
                <w:left w:val="nil"/>
                <w:bottom w:val="nil"/>
                <w:right w:val="nil"/>
                <w:between w:val="nil"/>
              </w:pBdr>
              <w:spacing w:line="242" w:lineRule="auto"/>
              <w:ind w:left="147" w:right="130" w:hanging="110"/>
              <w:jc w:val="both"/>
              <w:rPr>
                <w:color w:val="000000"/>
                <w:sz w:val="24"/>
                <w:szCs w:val="24"/>
              </w:rPr>
            </w:pPr>
            <w:r>
              <w:rPr>
                <w:color w:val="000000"/>
                <w:sz w:val="24"/>
                <w:szCs w:val="24"/>
              </w:rPr>
              <w:t>викладач – керівник практики від університету за наступними критеріями:</w:t>
            </w:r>
          </w:p>
          <w:p w:rsidR="00197D97" w:rsidRDefault="00B54A62">
            <w:pPr>
              <w:numPr>
                <w:ilvl w:val="0"/>
                <w:numId w:val="12"/>
              </w:numPr>
              <w:pBdr>
                <w:top w:val="nil"/>
                <w:left w:val="nil"/>
                <w:bottom w:val="nil"/>
                <w:right w:val="nil"/>
                <w:between w:val="nil"/>
              </w:pBdr>
              <w:tabs>
                <w:tab w:val="left" w:pos="431"/>
              </w:tabs>
              <w:spacing w:line="242" w:lineRule="auto"/>
              <w:ind w:left="147" w:right="130" w:firstLine="0"/>
              <w:jc w:val="both"/>
              <w:rPr>
                <w:color w:val="000000"/>
              </w:rPr>
            </w:pPr>
            <w:r>
              <w:rPr>
                <w:color w:val="000000"/>
                <w:sz w:val="24"/>
                <w:szCs w:val="24"/>
              </w:rPr>
              <w:t>Змістова відповідність (від одного до п’яти балів).</w:t>
            </w:r>
          </w:p>
          <w:p w:rsidR="00197D97" w:rsidRDefault="00B54A62">
            <w:pPr>
              <w:numPr>
                <w:ilvl w:val="0"/>
                <w:numId w:val="12"/>
              </w:numPr>
              <w:pBdr>
                <w:top w:val="nil"/>
                <w:left w:val="nil"/>
                <w:bottom w:val="nil"/>
                <w:right w:val="nil"/>
                <w:between w:val="nil"/>
              </w:pBdr>
              <w:tabs>
                <w:tab w:val="left" w:pos="431"/>
                <w:tab w:val="left" w:pos="816"/>
              </w:tabs>
              <w:spacing w:line="242" w:lineRule="auto"/>
              <w:ind w:left="147" w:right="130" w:firstLine="0"/>
              <w:jc w:val="both"/>
              <w:rPr>
                <w:color w:val="000000"/>
              </w:rPr>
            </w:pPr>
            <w:r>
              <w:rPr>
                <w:color w:val="000000"/>
                <w:sz w:val="24"/>
                <w:szCs w:val="24"/>
              </w:rPr>
              <w:t>Функціонально-стильова відповідність (від одного до п’яти балів).</w:t>
            </w:r>
          </w:p>
          <w:p w:rsidR="00197D97" w:rsidRDefault="00B54A62">
            <w:pPr>
              <w:pBdr>
                <w:top w:val="nil"/>
                <w:left w:val="nil"/>
                <w:bottom w:val="nil"/>
                <w:right w:val="nil"/>
                <w:between w:val="nil"/>
              </w:pBdr>
              <w:spacing w:line="237" w:lineRule="auto"/>
              <w:ind w:left="147" w:right="130" w:hanging="110"/>
              <w:jc w:val="both"/>
              <w:rPr>
                <w:color w:val="000000"/>
                <w:sz w:val="24"/>
                <w:szCs w:val="24"/>
              </w:rPr>
            </w:pPr>
            <w:r>
              <w:rPr>
                <w:color w:val="000000"/>
                <w:sz w:val="24"/>
                <w:szCs w:val="24"/>
              </w:rPr>
              <w:t>Рівень володіння рідною мовою (грамотність, стиль) (від одного до п’яти балів).</w:t>
            </w:r>
          </w:p>
        </w:tc>
        <w:tc>
          <w:tcPr>
            <w:tcW w:w="1275" w:type="dxa"/>
          </w:tcPr>
          <w:p w:rsidR="00197D97" w:rsidRDefault="00B54A62">
            <w:pPr>
              <w:pBdr>
                <w:top w:val="nil"/>
                <w:left w:val="nil"/>
                <w:bottom w:val="nil"/>
                <w:right w:val="nil"/>
                <w:between w:val="nil"/>
              </w:pBdr>
              <w:spacing w:line="260" w:lineRule="auto"/>
              <w:ind w:hanging="110"/>
              <w:jc w:val="center"/>
              <w:rPr>
                <w:color w:val="000000"/>
                <w:sz w:val="24"/>
                <w:szCs w:val="24"/>
              </w:rPr>
            </w:pPr>
            <w:r>
              <w:rPr>
                <w:color w:val="000000"/>
                <w:sz w:val="24"/>
                <w:szCs w:val="24"/>
              </w:rPr>
              <w:t>15</w:t>
            </w:r>
          </w:p>
        </w:tc>
      </w:tr>
      <w:tr w:rsidR="00197D97">
        <w:trPr>
          <w:trHeight w:val="280"/>
        </w:trPr>
        <w:tc>
          <w:tcPr>
            <w:tcW w:w="7655" w:type="dxa"/>
            <w:gridSpan w:val="2"/>
          </w:tcPr>
          <w:p w:rsidR="00197D97" w:rsidRDefault="00B54A62">
            <w:pPr>
              <w:pBdr>
                <w:top w:val="nil"/>
                <w:left w:val="nil"/>
                <w:bottom w:val="nil"/>
                <w:right w:val="nil"/>
                <w:between w:val="nil"/>
              </w:pBdr>
              <w:spacing w:line="255" w:lineRule="auto"/>
              <w:ind w:hanging="110"/>
              <w:jc w:val="both"/>
              <w:rPr>
                <w:b/>
                <w:color w:val="000000"/>
                <w:sz w:val="24"/>
                <w:szCs w:val="24"/>
              </w:rPr>
            </w:pPr>
            <w:r>
              <w:rPr>
                <w:b/>
                <w:color w:val="000000"/>
                <w:sz w:val="24"/>
                <w:szCs w:val="24"/>
              </w:rPr>
              <w:t>Разом</w:t>
            </w:r>
          </w:p>
        </w:tc>
        <w:tc>
          <w:tcPr>
            <w:tcW w:w="1275" w:type="dxa"/>
          </w:tcPr>
          <w:p w:rsidR="00197D97" w:rsidRDefault="00B54A62">
            <w:pPr>
              <w:pBdr>
                <w:top w:val="nil"/>
                <w:left w:val="nil"/>
                <w:bottom w:val="nil"/>
                <w:right w:val="nil"/>
                <w:between w:val="nil"/>
              </w:pBdr>
              <w:spacing w:line="260" w:lineRule="auto"/>
              <w:ind w:hanging="110"/>
              <w:jc w:val="center"/>
              <w:rPr>
                <w:b/>
                <w:color w:val="000000"/>
                <w:sz w:val="24"/>
                <w:szCs w:val="24"/>
              </w:rPr>
            </w:pPr>
            <w:r>
              <w:rPr>
                <w:b/>
                <w:color w:val="000000"/>
                <w:sz w:val="24"/>
                <w:szCs w:val="24"/>
              </w:rPr>
              <w:t>100</w:t>
            </w:r>
          </w:p>
        </w:tc>
      </w:tr>
    </w:tbl>
    <w:p w:rsidR="00197D97" w:rsidRDefault="00197D97">
      <w:pPr>
        <w:spacing w:line="260" w:lineRule="auto"/>
        <w:jc w:val="center"/>
        <w:rPr>
          <w:sz w:val="24"/>
          <w:szCs w:val="24"/>
        </w:rPr>
      </w:pPr>
    </w:p>
    <w:p w:rsidR="00197D97" w:rsidRDefault="00B54A62">
      <w:pPr>
        <w:pBdr>
          <w:top w:val="nil"/>
          <w:left w:val="nil"/>
          <w:bottom w:val="nil"/>
          <w:right w:val="nil"/>
          <w:between w:val="nil"/>
        </w:pBdr>
        <w:spacing w:line="276" w:lineRule="auto"/>
        <w:rPr>
          <w:sz w:val="24"/>
          <w:szCs w:val="24"/>
        </w:rPr>
        <w:sectPr w:rsidR="00197D97">
          <w:pgSz w:w="11910" w:h="16840"/>
          <w:pgMar w:top="1134" w:right="850" w:bottom="1134" w:left="1701" w:header="720" w:footer="720" w:gutter="0"/>
          <w:pgNumType w:start="1"/>
          <w:cols w:space="720"/>
        </w:sectPr>
      </w:pPr>
      <w:r>
        <w:br w:type="page"/>
      </w:r>
    </w:p>
    <w:p w:rsidR="00197D97" w:rsidRDefault="00B54A62">
      <w:pPr>
        <w:pBdr>
          <w:top w:val="nil"/>
          <w:left w:val="nil"/>
          <w:bottom w:val="nil"/>
          <w:right w:val="nil"/>
          <w:between w:val="nil"/>
        </w:pBdr>
        <w:spacing w:before="90"/>
        <w:ind w:hanging="2437"/>
        <w:jc w:val="center"/>
        <w:rPr>
          <w:b/>
          <w:color w:val="000000"/>
          <w:sz w:val="24"/>
          <w:szCs w:val="24"/>
        </w:rPr>
      </w:pPr>
      <w:r>
        <w:rPr>
          <w:b/>
          <w:color w:val="000000"/>
          <w:sz w:val="24"/>
          <w:szCs w:val="24"/>
        </w:rPr>
        <w:lastRenderedPageBreak/>
        <w:t>Підсумкова кількість балів за практику</w:t>
      </w:r>
    </w:p>
    <w:tbl>
      <w:tblPr>
        <w:tblStyle w:val="ab"/>
        <w:tblW w:w="9785"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111"/>
        <w:gridCol w:w="2127"/>
        <w:gridCol w:w="4547"/>
      </w:tblGrid>
      <w:tr w:rsidR="00197D97">
        <w:trPr>
          <w:trHeight w:val="860"/>
        </w:trPr>
        <w:tc>
          <w:tcPr>
            <w:tcW w:w="3111" w:type="dxa"/>
          </w:tcPr>
          <w:p w:rsidR="00197D97" w:rsidRDefault="00B54A62">
            <w:pPr>
              <w:pBdr>
                <w:top w:val="nil"/>
                <w:left w:val="nil"/>
                <w:bottom w:val="nil"/>
                <w:right w:val="nil"/>
                <w:between w:val="nil"/>
              </w:pBdr>
              <w:spacing w:before="18" w:line="237" w:lineRule="auto"/>
              <w:ind w:hanging="110"/>
              <w:jc w:val="center"/>
              <w:rPr>
                <w:b/>
                <w:color w:val="000000"/>
                <w:sz w:val="24"/>
                <w:szCs w:val="24"/>
              </w:rPr>
            </w:pPr>
            <w:r>
              <w:rPr>
                <w:b/>
                <w:color w:val="000000"/>
                <w:sz w:val="24"/>
                <w:szCs w:val="24"/>
              </w:rPr>
              <w:t>Сума балів за всі види роботи</w:t>
            </w:r>
          </w:p>
        </w:tc>
        <w:tc>
          <w:tcPr>
            <w:tcW w:w="2127" w:type="dxa"/>
          </w:tcPr>
          <w:p w:rsidR="00197D97" w:rsidRDefault="00B54A62">
            <w:pPr>
              <w:pBdr>
                <w:top w:val="nil"/>
                <w:left w:val="nil"/>
                <w:bottom w:val="nil"/>
                <w:right w:val="nil"/>
                <w:between w:val="nil"/>
              </w:pBdr>
              <w:spacing w:before="227"/>
              <w:ind w:hanging="110"/>
              <w:jc w:val="center"/>
              <w:rPr>
                <w:b/>
                <w:color w:val="000000"/>
                <w:sz w:val="24"/>
                <w:szCs w:val="24"/>
              </w:rPr>
            </w:pPr>
            <w:r>
              <w:rPr>
                <w:b/>
                <w:color w:val="000000"/>
                <w:sz w:val="24"/>
                <w:szCs w:val="24"/>
              </w:rPr>
              <w:t>Оцінка ECTS</w:t>
            </w:r>
          </w:p>
        </w:tc>
        <w:tc>
          <w:tcPr>
            <w:tcW w:w="4547" w:type="dxa"/>
          </w:tcPr>
          <w:p w:rsidR="00197D97" w:rsidRDefault="00B54A62">
            <w:pPr>
              <w:pBdr>
                <w:top w:val="nil"/>
                <w:left w:val="nil"/>
                <w:bottom w:val="nil"/>
                <w:right w:val="nil"/>
                <w:between w:val="nil"/>
              </w:pBdr>
              <w:spacing w:before="11"/>
              <w:ind w:hanging="110"/>
              <w:jc w:val="center"/>
              <w:rPr>
                <w:b/>
                <w:color w:val="000000"/>
                <w:sz w:val="24"/>
                <w:szCs w:val="24"/>
              </w:rPr>
            </w:pPr>
            <w:r>
              <w:rPr>
                <w:b/>
                <w:color w:val="000000"/>
                <w:sz w:val="24"/>
                <w:szCs w:val="24"/>
              </w:rPr>
              <w:t>Оцінка за національною шкалою</w:t>
            </w:r>
          </w:p>
        </w:tc>
      </w:tr>
      <w:tr w:rsidR="00197D97">
        <w:trPr>
          <w:trHeight w:val="400"/>
        </w:trPr>
        <w:tc>
          <w:tcPr>
            <w:tcW w:w="3111" w:type="dxa"/>
          </w:tcPr>
          <w:p w:rsidR="00197D97" w:rsidRDefault="00B54A62">
            <w:pPr>
              <w:pBdr>
                <w:top w:val="nil"/>
                <w:left w:val="nil"/>
                <w:bottom w:val="nil"/>
                <w:right w:val="nil"/>
                <w:between w:val="nil"/>
              </w:pBdr>
              <w:spacing w:line="268" w:lineRule="auto"/>
              <w:ind w:hanging="110"/>
              <w:jc w:val="center"/>
              <w:rPr>
                <w:color w:val="000000"/>
                <w:sz w:val="24"/>
                <w:szCs w:val="24"/>
              </w:rPr>
            </w:pPr>
            <w:r>
              <w:rPr>
                <w:color w:val="000000"/>
                <w:sz w:val="24"/>
                <w:szCs w:val="24"/>
              </w:rPr>
              <w:t>90 – 100</w:t>
            </w:r>
          </w:p>
        </w:tc>
        <w:tc>
          <w:tcPr>
            <w:tcW w:w="2127" w:type="dxa"/>
          </w:tcPr>
          <w:p w:rsidR="00197D97" w:rsidRDefault="00B54A62">
            <w:pPr>
              <w:pBdr>
                <w:top w:val="nil"/>
                <w:left w:val="nil"/>
                <w:bottom w:val="nil"/>
                <w:right w:val="nil"/>
                <w:between w:val="nil"/>
              </w:pBdr>
              <w:spacing w:line="273" w:lineRule="auto"/>
              <w:ind w:hanging="110"/>
              <w:jc w:val="center"/>
              <w:rPr>
                <w:b/>
                <w:color w:val="000000"/>
                <w:sz w:val="24"/>
                <w:szCs w:val="24"/>
              </w:rPr>
            </w:pPr>
            <w:r>
              <w:rPr>
                <w:b/>
                <w:color w:val="000000"/>
                <w:sz w:val="24"/>
                <w:szCs w:val="24"/>
              </w:rPr>
              <w:t>А</w:t>
            </w:r>
          </w:p>
        </w:tc>
        <w:tc>
          <w:tcPr>
            <w:tcW w:w="4547" w:type="dxa"/>
          </w:tcPr>
          <w:p w:rsidR="00197D97" w:rsidRDefault="00B54A62">
            <w:pPr>
              <w:pBdr>
                <w:top w:val="nil"/>
                <w:left w:val="nil"/>
                <w:bottom w:val="nil"/>
                <w:right w:val="nil"/>
                <w:between w:val="nil"/>
              </w:pBdr>
              <w:spacing w:line="268" w:lineRule="auto"/>
              <w:ind w:hanging="110"/>
              <w:jc w:val="center"/>
              <w:rPr>
                <w:color w:val="000000"/>
                <w:sz w:val="24"/>
                <w:szCs w:val="24"/>
              </w:rPr>
            </w:pPr>
            <w:r>
              <w:rPr>
                <w:color w:val="000000"/>
                <w:sz w:val="24"/>
                <w:szCs w:val="24"/>
              </w:rPr>
              <w:t>відмінно</w:t>
            </w:r>
          </w:p>
        </w:tc>
      </w:tr>
      <w:tr w:rsidR="00197D97">
        <w:trPr>
          <w:trHeight w:val="400"/>
        </w:trPr>
        <w:tc>
          <w:tcPr>
            <w:tcW w:w="3111" w:type="dxa"/>
          </w:tcPr>
          <w:p w:rsidR="00197D97" w:rsidRDefault="00B54A62">
            <w:pPr>
              <w:pBdr>
                <w:top w:val="nil"/>
                <w:left w:val="nil"/>
                <w:bottom w:val="nil"/>
                <w:right w:val="nil"/>
                <w:between w:val="nil"/>
              </w:pBdr>
              <w:spacing w:line="268" w:lineRule="auto"/>
              <w:ind w:hanging="110"/>
              <w:jc w:val="center"/>
              <w:rPr>
                <w:color w:val="000000"/>
                <w:sz w:val="24"/>
                <w:szCs w:val="24"/>
              </w:rPr>
            </w:pPr>
            <w:r>
              <w:rPr>
                <w:color w:val="000000"/>
                <w:sz w:val="24"/>
                <w:szCs w:val="24"/>
              </w:rPr>
              <w:t>82-89</w:t>
            </w:r>
          </w:p>
        </w:tc>
        <w:tc>
          <w:tcPr>
            <w:tcW w:w="2127" w:type="dxa"/>
          </w:tcPr>
          <w:p w:rsidR="00197D97" w:rsidRDefault="00B54A62">
            <w:pPr>
              <w:pBdr>
                <w:top w:val="nil"/>
                <w:left w:val="nil"/>
                <w:bottom w:val="nil"/>
                <w:right w:val="nil"/>
                <w:between w:val="nil"/>
              </w:pBdr>
              <w:spacing w:line="273" w:lineRule="auto"/>
              <w:ind w:hanging="110"/>
              <w:jc w:val="center"/>
              <w:rPr>
                <w:b/>
                <w:color w:val="000000"/>
                <w:sz w:val="24"/>
                <w:szCs w:val="24"/>
              </w:rPr>
            </w:pPr>
            <w:r>
              <w:rPr>
                <w:b/>
                <w:color w:val="000000"/>
                <w:sz w:val="24"/>
                <w:szCs w:val="24"/>
              </w:rPr>
              <w:t>В</w:t>
            </w:r>
          </w:p>
        </w:tc>
        <w:tc>
          <w:tcPr>
            <w:tcW w:w="4547" w:type="dxa"/>
            <w:vMerge w:val="restart"/>
          </w:tcPr>
          <w:p w:rsidR="00197D97" w:rsidRDefault="00B54A62">
            <w:pPr>
              <w:pBdr>
                <w:top w:val="nil"/>
                <w:left w:val="nil"/>
                <w:bottom w:val="nil"/>
                <w:right w:val="nil"/>
                <w:between w:val="nil"/>
              </w:pBdr>
              <w:spacing w:before="203"/>
              <w:ind w:hanging="110"/>
              <w:jc w:val="center"/>
              <w:rPr>
                <w:color w:val="000000"/>
                <w:sz w:val="24"/>
                <w:szCs w:val="24"/>
              </w:rPr>
            </w:pPr>
            <w:r>
              <w:rPr>
                <w:color w:val="000000"/>
                <w:sz w:val="24"/>
                <w:szCs w:val="24"/>
              </w:rPr>
              <w:t>добре</w:t>
            </w:r>
          </w:p>
        </w:tc>
      </w:tr>
      <w:tr w:rsidR="00197D97">
        <w:trPr>
          <w:trHeight w:val="400"/>
        </w:trPr>
        <w:tc>
          <w:tcPr>
            <w:tcW w:w="3111" w:type="dxa"/>
          </w:tcPr>
          <w:p w:rsidR="00197D97" w:rsidRDefault="00B54A62">
            <w:pPr>
              <w:pBdr>
                <w:top w:val="nil"/>
                <w:left w:val="nil"/>
                <w:bottom w:val="nil"/>
                <w:right w:val="nil"/>
                <w:between w:val="nil"/>
              </w:pBdr>
              <w:spacing w:line="268" w:lineRule="auto"/>
              <w:ind w:hanging="110"/>
              <w:jc w:val="center"/>
              <w:rPr>
                <w:color w:val="000000"/>
                <w:sz w:val="24"/>
                <w:szCs w:val="24"/>
              </w:rPr>
            </w:pPr>
            <w:r>
              <w:rPr>
                <w:color w:val="000000"/>
                <w:sz w:val="24"/>
                <w:szCs w:val="24"/>
              </w:rPr>
              <w:t>74-81</w:t>
            </w:r>
          </w:p>
        </w:tc>
        <w:tc>
          <w:tcPr>
            <w:tcW w:w="2127" w:type="dxa"/>
          </w:tcPr>
          <w:p w:rsidR="00197D97" w:rsidRDefault="00B54A62">
            <w:pPr>
              <w:pBdr>
                <w:top w:val="nil"/>
                <w:left w:val="nil"/>
                <w:bottom w:val="nil"/>
                <w:right w:val="nil"/>
                <w:between w:val="nil"/>
              </w:pBdr>
              <w:spacing w:line="273" w:lineRule="auto"/>
              <w:ind w:hanging="110"/>
              <w:jc w:val="center"/>
              <w:rPr>
                <w:b/>
                <w:color w:val="000000"/>
                <w:sz w:val="24"/>
                <w:szCs w:val="24"/>
              </w:rPr>
            </w:pPr>
            <w:r>
              <w:rPr>
                <w:b/>
                <w:color w:val="000000"/>
                <w:sz w:val="24"/>
                <w:szCs w:val="24"/>
              </w:rPr>
              <w:t>С</w:t>
            </w:r>
          </w:p>
        </w:tc>
        <w:tc>
          <w:tcPr>
            <w:tcW w:w="4547" w:type="dxa"/>
            <w:vMerge/>
          </w:tcPr>
          <w:p w:rsidR="00197D97" w:rsidRDefault="00197D97">
            <w:pPr>
              <w:pBdr>
                <w:top w:val="nil"/>
                <w:left w:val="nil"/>
                <w:bottom w:val="nil"/>
                <w:right w:val="nil"/>
                <w:between w:val="nil"/>
              </w:pBdr>
              <w:spacing w:line="276" w:lineRule="auto"/>
              <w:rPr>
                <w:b/>
                <w:color w:val="000000"/>
                <w:sz w:val="24"/>
                <w:szCs w:val="24"/>
              </w:rPr>
            </w:pPr>
          </w:p>
        </w:tc>
      </w:tr>
      <w:tr w:rsidR="00197D97">
        <w:trPr>
          <w:trHeight w:val="400"/>
        </w:trPr>
        <w:tc>
          <w:tcPr>
            <w:tcW w:w="3111" w:type="dxa"/>
          </w:tcPr>
          <w:p w:rsidR="00197D97" w:rsidRDefault="00B54A62">
            <w:pPr>
              <w:pBdr>
                <w:top w:val="nil"/>
                <w:left w:val="nil"/>
                <w:bottom w:val="nil"/>
                <w:right w:val="nil"/>
                <w:between w:val="nil"/>
              </w:pBdr>
              <w:spacing w:line="268" w:lineRule="auto"/>
              <w:ind w:hanging="110"/>
              <w:jc w:val="center"/>
              <w:rPr>
                <w:color w:val="000000"/>
                <w:sz w:val="24"/>
                <w:szCs w:val="24"/>
              </w:rPr>
            </w:pPr>
            <w:r>
              <w:rPr>
                <w:color w:val="000000"/>
                <w:sz w:val="24"/>
                <w:szCs w:val="24"/>
              </w:rPr>
              <w:t>64-73</w:t>
            </w:r>
          </w:p>
        </w:tc>
        <w:tc>
          <w:tcPr>
            <w:tcW w:w="2127" w:type="dxa"/>
          </w:tcPr>
          <w:p w:rsidR="00197D97" w:rsidRDefault="00B54A62">
            <w:pPr>
              <w:pBdr>
                <w:top w:val="nil"/>
                <w:left w:val="nil"/>
                <w:bottom w:val="nil"/>
                <w:right w:val="nil"/>
                <w:between w:val="nil"/>
              </w:pBdr>
              <w:spacing w:line="273" w:lineRule="auto"/>
              <w:ind w:hanging="110"/>
              <w:jc w:val="center"/>
              <w:rPr>
                <w:b/>
                <w:color w:val="000000"/>
                <w:sz w:val="24"/>
                <w:szCs w:val="24"/>
              </w:rPr>
            </w:pPr>
            <w:r>
              <w:rPr>
                <w:b/>
                <w:color w:val="000000"/>
                <w:sz w:val="24"/>
                <w:szCs w:val="24"/>
              </w:rPr>
              <w:t>D</w:t>
            </w:r>
          </w:p>
        </w:tc>
        <w:tc>
          <w:tcPr>
            <w:tcW w:w="4547" w:type="dxa"/>
            <w:vMerge w:val="restart"/>
          </w:tcPr>
          <w:p w:rsidR="00197D97" w:rsidRDefault="00B54A62">
            <w:pPr>
              <w:pBdr>
                <w:top w:val="nil"/>
                <w:left w:val="nil"/>
                <w:bottom w:val="nil"/>
                <w:right w:val="nil"/>
                <w:between w:val="nil"/>
              </w:pBdr>
              <w:spacing w:before="198"/>
              <w:ind w:hanging="110"/>
              <w:jc w:val="center"/>
              <w:rPr>
                <w:color w:val="000000"/>
                <w:sz w:val="24"/>
                <w:szCs w:val="24"/>
              </w:rPr>
            </w:pPr>
            <w:r>
              <w:rPr>
                <w:color w:val="000000"/>
                <w:sz w:val="24"/>
                <w:szCs w:val="24"/>
              </w:rPr>
              <w:t>задовільно</w:t>
            </w:r>
          </w:p>
        </w:tc>
      </w:tr>
      <w:tr w:rsidR="00197D97">
        <w:trPr>
          <w:trHeight w:val="400"/>
        </w:trPr>
        <w:tc>
          <w:tcPr>
            <w:tcW w:w="3111" w:type="dxa"/>
          </w:tcPr>
          <w:p w:rsidR="00197D97" w:rsidRDefault="00B54A62">
            <w:pPr>
              <w:pBdr>
                <w:top w:val="nil"/>
                <w:left w:val="nil"/>
                <w:bottom w:val="nil"/>
                <w:right w:val="nil"/>
                <w:between w:val="nil"/>
              </w:pBdr>
              <w:spacing w:line="268" w:lineRule="auto"/>
              <w:ind w:hanging="110"/>
              <w:jc w:val="center"/>
              <w:rPr>
                <w:color w:val="000000"/>
                <w:sz w:val="24"/>
                <w:szCs w:val="24"/>
              </w:rPr>
            </w:pPr>
            <w:r>
              <w:rPr>
                <w:color w:val="000000"/>
                <w:sz w:val="24"/>
                <w:szCs w:val="24"/>
              </w:rPr>
              <w:t>60-63</w:t>
            </w:r>
          </w:p>
        </w:tc>
        <w:tc>
          <w:tcPr>
            <w:tcW w:w="2127" w:type="dxa"/>
          </w:tcPr>
          <w:p w:rsidR="00197D97" w:rsidRDefault="00B54A62">
            <w:pPr>
              <w:pBdr>
                <w:top w:val="nil"/>
                <w:left w:val="nil"/>
                <w:bottom w:val="nil"/>
                <w:right w:val="nil"/>
                <w:between w:val="nil"/>
              </w:pBdr>
              <w:spacing w:line="273" w:lineRule="auto"/>
              <w:ind w:hanging="110"/>
              <w:jc w:val="center"/>
              <w:rPr>
                <w:b/>
                <w:color w:val="000000"/>
                <w:sz w:val="24"/>
                <w:szCs w:val="24"/>
              </w:rPr>
            </w:pPr>
            <w:r>
              <w:rPr>
                <w:b/>
                <w:color w:val="000000"/>
                <w:sz w:val="24"/>
                <w:szCs w:val="24"/>
              </w:rPr>
              <w:t>Е</w:t>
            </w:r>
          </w:p>
        </w:tc>
        <w:tc>
          <w:tcPr>
            <w:tcW w:w="4547" w:type="dxa"/>
            <w:vMerge/>
          </w:tcPr>
          <w:p w:rsidR="00197D97" w:rsidRDefault="00197D97">
            <w:pPr>
              <w:pBdr>
                <w:top w:val="nil"/>
                <w:left w:val="nil"/>
                <w:bottom w:val="nil"/>
                <w:right w:val="nil"/>
                <w:between w:val="nil"/>
              </w:pBdr>
              <w:spacing w:line="276" w:lineRule="auto"/>
              <w:rPr>
                <w:b/>
                <w:color w:val="000000"/>
                <w:sz w:val="24"/>
                <w:szCs w:val="24"/>
              </w:rPr>
            </w:pPr>
          </w:p>
        </w:tc>
      </w:tr>
      <w:tr w:rsidR="00197D97">
        <w:trPr>
          <w:trHeight w:val="740"/>
        </w:trPr>
        <w:tc>
          <w:tcPr>
            <w:tcW w:w="3111" w:type="dxa"/>
          </w:tcPr>
          <w:p w:rsidR="00197D97" w:rsidRDefault="00197D97">
            <w:pPr>
              <w:pBdr>
                <w:top w:val="nil"/>
                <w:left w:val="nil"/>
                <w:bottom w:val="nil"/>
                <w:right w:val="nil"/>
                <w:between w:val="nil"/>
              </w:pBdr>
              <w:spacing w:before="10"/>
              <w:ind w:hanging="110"/>
              <w:rPr>
                <w:b/>
                <w:color w:val="000000"/>
                <w:sz w:val="23"/>
                <w:szCs w:val="23"/>
              </w:rPr>
            </w:pPr>
          </w:p>
          <w:p w:rsidR="00197D97" w:rsidRDefault="00B54A62">
            <w:pPr>
              <w:pBdr>
                <w:top w:val="nil"/>
                <w:left w:val="nil"/>
                <w:bottom w:val="nil"/>
                <w:right w:val="nil"/>
                <w:between w:val="nil"/>
              </w:pBdr>
              <w:ind w:hanging="110"/>
              <w:jc w:val="center"/>
              <w:rPr>
                <w:color w:val="000000"/>
                <w:sz w:val="24"/>
                <w:szCs w:val="24"/>
              </w:rPr>
            </w:pPr>
            <w:r>
              <w:rPr>
                <w:color w:val="000000"/>
                <w:sz w:val="24"/>
                <w:szCs w:val="24"/>
              </w:rPr>
              <w:t>35-59</w:t>
            </w:r>
          </w:p>
        </w:tc>
        <w:tc>
          <w:tcPr>
            <w:tcW w:w="2127" w:type="dxa"/>
          </w:tcPr>
          <w:p w:rsidR="00197D97" w:rsidRDefault="00197D97">
            <w:pPr>
              <w:pBdr>
                <w:top w:val="nil"/>
                <w:left w:val="nil"/>
                <w:bottom w:val="nil"/>
                <w:right w:val="nil"/>
                <w:between w:val="nil"/>
              </w:pBdr>
              <w:spacing w:before="8"/>
              <w:ind w:hanging="110"/>
              <w:rPr>
                <w:b/>
                <w:color w:val="000000"/>
                <w:sz w:val="24"/>
                <w:szCs w:val="24"/>
              </w:rPr>
            </w:pPr>
          </w:p>
          <w:p w:rsidR="00197D97" w:rsidRDefault="00B54A62">
            <w:pPr>
              <w:pBdr>
                <w:top w:val="nil"/>
                <w:left w:val="nil"/>
                <w:bottom w:val="nil"/>
                <w:right w:val="nil"/>
                <w:between w:val="nil"/>
              </w:pBdr>
              <w:ind w:hanging="110"/>
              <w:jc w:val="center"/>
              <w:rPr>
                <w:b/>
                <w:color w:val="000000"/>
                <w:sz w:val="24"/>
                <w:szCs w:val="24"/>
              </w:rPr>
            </w:pPr>
            <w:r>
              <w:rPr>
                <w:b/>
                <w:color w:val="000000"/>
                <w:sz w:val="24"/>
                <w:szCs w:val="24"/>
              </w:rPr>
              <w:t>FX</w:t>
            </w:r>
          </w:p>
        </w:tc>
        <w:tc>
          <w:tcPr>
            <w:tcW w:w="4547" w:type="dxa"/>
          </w:tcPr>
          <w:p w:rsidR="00197D97" w:rsidRDefault="00B54A62">
            <w:pPr>
              <w:pBdr>
                <w:top w:val="nil"/>
                <w:left w:val="nil"/>
                <w:bottom w:val="nil"/>
                <w:right w:val="nil"/>
                <w:between w:val="nil"/>
              </w:pBdr>
              <w:spacing w:before="185" w:line="274" w:lineRule="auto"/>
              <w:ind w:left="33" w:hanging="110"/>
              <w:jc w:val="center"/>
              <w:rPr>
                <w:color w:val="000000"/>
                <w:sz w:val="24"/>
                <w:szCs w:val="24"/>
              </w:rPr>
            </w:pPr>
            <w:r>
              <w:rPr>
                <w:color w:val="000000"/>
                <w:sz w:val="24"/>
                <w:szCs w:val="24"/>
              </w:rPr>
              <w:t>незадовільно з можливістю повторного складання</w:t>
            </w:r>
          </w:p>
        </w:tc>
      </w:tr>
      <w:tr w:rsidR="00197D97">
        <w:trPr>
          <w:trHeight w:val="820"/>
        </w:trPr>
        <w:tc>
          <w:tcPr>
            <w:tcW w:w="3111" w:type="dxa"/>
          </w:tcPr>
          <w:p w:rsidR="00197D97" w:rsidRDefault="00197D97">
            <w:pPr>
              <w:pBdr>
                <w:top w:val="nil"/>
                <w:left w:val="nil"/>
                <w:bottom w:val="nil"/>
                <w:right w:val="nil"/>
                <w:between w:val="nil"/>
              </w:pBdr>
              <w:spacing w:before="10"/>
              <w:ind w:hanging="110"/>
              <w:rPr>
                <w:b/>
                <w:color w:val="000000"/>
                <w:sz w:val="23"/>
                <w:szCs w:val="23"/>
              </w:rPr>
            </w:pPr>
          </w:p>
          <w:p w:rsidR="00197D97" w:rsidRDefault="00B54A62">
            <w:pPr>
              <w:pBdr>
                <w:top w:val="nil"/>
                <w:left w:val="nil"/>
                <w:bottom w:val="nil"/>
                <w:right w:val="nil"/>
                <w:between w:val="nil"/>
              </w:pBdr>
              <w:spacing w:before="1"/>
              <w:ind w:hanging="110"/>
              <w:jc w:val="center"/>
              <w:rPr>
                <w:color w:val="000000"/>
                <w:sz w:val="24"/>
                <w:szCs w:val="24"/>
              </w:rPr>
            </w:pPr>
            <w:r>
              <w:rPr>
                <w:color w:val="000000"/>
                <w:sz w:val="24"/>
                <w:szCs w:val="24"/>
              </w:rPr>
              <w:t>0-34</w:t>
            </w:r>
          </w:p>
        </w:tc>
        <w:tc>
          <w:tcPr>
            <w:tcW w:w="2127" w:type="dxa"/>
          </w:tcPr>
          <w:p w:rsidR="00197D97" w:rsidRDefault="00197D97">
            <w:pPr>
              <w:pBdr>
                <w:top w:val="nil"/>
                <w:left w:val="nil"/>
                <w:bottom w:val="nil"/>
                <w:right w:val="nil"/>
                <w:between w:val="nil"/>
              </w:pBdr>
              <w:spacing w:before="10"/>
              <w:ind w:hanging="110"/>
              <w:rPr>
                <w:b/>
                <w:color w:val="000000"/>
                <w:sz w:val="23"/>
                <w:szCs w:val="23"/>
              </w:rPr>
            </w:pPr>
          </w:p>
          <w:p w:rsidR="00197D97" w:rsidRDefault="00B54A62">
            <w:pPr>
              <w:pBdr>
                <w:top w:val="nil"/>
                <w:left w:val="nil"/>
                <w:bottom w:val="nil"/>
                <w:right w:val="nil"/>
                <w:between w:val="nil"/>
              </w:pBdr>
              <w:spacing w:before="1"/>
              <w:ind w:hanging="110"/>
              <w:jc w:val="center"/>
              <w:rPr>
                <w:b/>
                <w:color w:val="000000"/>
                <w:sz w:val="24"/>
                <w:szCs w:val="24"/>
              </w:rPr>
            </w:pPr>
            <w:r>
              <w:rPr>
                <w:b/>
                <w:color w:val="000000"/>
                <w:sz w:val="24"/>
                <w:szCs w:val="24"/>
              </w:rPr>
              <w:t>F</w:t>
            </w:r>
          </w:p>
        </w:tc>
        <w:tc>
          <w:tcPr>
            <w:tcW w:w="4547" w:type="dxa"/>
          </w:tcPr>
          <w:p w:rsidR="00197D97" w:rsidRDefault="00B54A62">
            <w:pPr>
              <w:pBdr>
                <w:top w:val="nil"/>
                <w:left w:val="nil"/>
                <w:bottom w:val="nil"/>
                <w:right w:val="nil"/>
                <w:between w:val="nil"/>
              </w:pBdr>
              <w:spacing w:line="242" w:lineRule="auto"/>
              <w:ind w:left="33" w:hanging="110"/>
              <w:jc w:val="center"/>
              <w:rPr>
                <w:color w:val="000000"/>
                <w:sz w:val="24"/>
                <w:szCs w:val="24"/>
              </w:rPr>
            </w:pPr>
            <w:r>
              <w:rPr>
                <w:color w:val="000000"/>
                <w:sz w:val="24"/>
                <w:szCs w:val="24"/>
              </w:rPr>
              <w:t>незадовільно з обов’язковим повторним вивченням курсу</w:t>
            </w:r>
          </w:p>
        </w:tc>
      </w:tr>
    </w:tbl>
    <w:p w:rsidR="00197D97" w:rsidRDefault="00197D97"/>
    <w:sectPr w:rsidR="00197D97" w:rsidSect="00197D97">
      <w:type w:val="continuous"/>
      <w:pgSz w:w="11910" w:h="16840"/>
      <w:pgMar w:top="1134" w:right="850" w:bottom="1134" w:left="1701"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D7042"/>
    <w:multiLevelType w:val="multilevel"/>
    <w:tmpl w:val="A744639A"/>
    <w:lvl w:ilvl="0">
      <w:start w:val="1"/>
      <w:numFmt w:val="bullet"/>
      <w:lvlText w:val="–"/>
      <w:lvlJc w:val="left"/>
      <w:pPr>
        <w:ind w:left="756" w:hanging="360"/>
      </w:pPr>
      <w:rPr>
        <w:rFonts w:ascii="Times New Roman" w:eastAsia="Times New Roman" w:hAnsi="Times New Roman" w:cs="Times New Roman"/>
        <w:sz w:val="24"/>
        <w:szCs w:val="24"/>
      </w:rPr>
    </w:lvl>
    <w:lvl w:ilvl="1">
      <w:start w:val="1"/>
      <w:numFmt w:val="bullet"/>
      <w:lvlText w:val="●"/>
      <w:lvlJc w:val="left"/>
      <w:pPr>
        <w:ind w:left="1117" w:hanging="347"/>
      </w:pPr>
      <w:rPr>
        <w:rFonts w:ascii="Noto Sans Symbols" w:eastAsia="Noto Sans Symbols" w:hAnsi="Noto Sans Symbols" w:cs="Noto Sans Symbols"/>
        <w:sz w:val="24"/>
        <w:szCs w:val="24"/>
      </w:rPr>
    </w:lvl>
    <w:lvl w:ilvl="2">
      <w:start w:val="1"/>
      <w:numFmt w:val="bullet"/>
      <w:lvlText w:val="•"/>
      <w:lvlJc w:val="left"/>
      <w:pPr>
        <w:ind w:left="2200" w:hanging="347"/>
      </w:pPr>
    </w:lvl>
    <w:lvl w:ilvl="3">
      <w:start w:val="1"/>
      <w:numFmt w:val="bullet"/>
      <w:lvlText w:val="•"/>
      <w:lvlJc w:val="left"/>
      <w:pPr>
        <w:ind w:left="3280" w:hanging="347"/>
      </w:pPr>
    </w:lvl>
    <w:lvl w:ilvl="4">
      <w:start w:val="1"/>
      <w:numFmt w:val="bullet"/>
      <w:lvlText w:val="•"/>
      <w:lvlJc w:val="left"/>
      <w:pPr>
        <w:ind w:left="4361" w:hanging="346"/>
      </w:pPr>
    </w:lvl>
    <w:lvl w:ilvl="5">
      <w:start w:val="1"/>
      <w:numFmt w:val="bullet"/>
      <w:lvlText w:val="•"/>
      <w:lvlJc w:val="left"/>
      <w:pPr>
        <w:ind w:left="5441" w:hanging="347"/>
      </w:pPr>
    </w:lvl>
    <w:lvl w:ilvl="6">
      <w:start w:val="1"/>
      <w:numFmt w:val="bullet"/>
      <w:lvlText w:val="•"/>
      <w:lvlJc w:val="left"/>
      <w:pPr>
        <w:ind w:left="6522" w:hanging="347"/>
      </w:pPr>
    </w:lvl>
    <w:lvl w:ilvl="7">
      <w:start w:val="1"/>
      <w:numFmt w:val="bullet"/>
      <w:lvlText w:val="•"/>
      <w:lvlJc w:val="left"/>
      <w:pPr>
        <w:ind w:left="7602" w:hanging="347"/>
      </w:pPr>
    </w:lvl>
    <w:lvl w:ilvl="8">
      <w:start w:val="1"/>
      <w:numFmt w:val="bullet"/>
      <w:lvlText w:val="•"/>
      <w:lvlJc w:val="left"/>
      <w:pPr>
        <w:ind w:left="8683" w:hanging="347"/>
      </w:pPr>
    </w:lvl>
  </w:abstractNum>
  <w:abstractNum w:abstractNumId="1">
    <w:nsid w:val="00D92C63"/>
    <w:multiLevelType w:val="multilevel"/>
    <w:tmpl w:val="0E5AE778"/>
    <w:lvl w:ilvl="0">
      <w:start w:val="1"/>
      <w:numFmt w:val="bullet"/>
      <w:lvlText w:val="-"/>
      <w:lvlJc w:val="left"/>
      <w:pPr>
        <w:ind w:left="430" w:hanging="288"/>
      </w:pPr>
      <w:rPr>
        <w:rFonts w:ascii="Times New Roman" w:eastAsia="Times New Roman" w:hAnsi="Times New Roman" w:cs="Times New Roman"/>
        <w:sz w:val="25"/>
        <w:szCs w:val="25"/>
      </w:rPr>
    </w:lvl>
    <w:lvl w:ilvl="1">
      <w:start w:val="1"/>
      <w:numFmt w:val="bullet"/>
      <w:lvlText w:val="•"/>
      <w:lvlJc w:val="left"/>
      <w:pPr>
        <w:ind w:left="880" w:hanging="288"/>
      </w:pPr>
    </w:lvl>
    <w:lvl w:ilvl="2">
      <w:start w:val="1"/>
      <w:numFmt w:val="bullet"/>
      <w:lvlText w:val="•"/>
      <w:lvlJc w:val="left"/>
      <w:pPr>
        <w:ind w:left="1321" w:hanging="288"/>
      </w:pPr>
    </w:lvl>
    <w:lvl w:ilvl="3">
      <w:start w:val="1"/>
      <w:numFmt w:val="bullet"/>
      <w:lvlText w:val="•"/>
      <w:lvlJc w:val="left"/>
      <w:pPr>
        <w:ind w:left="1762" w:hanging="288"/>
      </w:pPr>
    </w:lvl>
    <w:lvl w:ilvl="4">
      <w:start w:val="1"/>
      <w:numFmt w:val="bullet"/>
      <w:lvlText w:val="•"/>
      <w:lvlJc w:val="left"/>
      <w:pPr>
        <w:ind w:left="2202" w:hanging="288"/>
      </w:pPr>
    </w:lvl>
    <w:lvl w:ilvl="5">
      <w:start w:val="1"/>
      <w:numFmt w:val="bullet"/>
      <w:lvlText w:val="•"/>
      <w:lvlJc w:val="left"/>
      <w:pPr>
        <w:ind w:left="2643" w:hanging="288"/>
      </w:pPr>
    </w:lvl>
    <w:lvl w:ilvl="6">
      <w:start w:val="1"/>
      <w:numFmt w:val="bullet"/>
      <w:lvlText w:val="•"/>
      <w:lvlJc w:val="left"/>
      <w:pPr>
        <w:ind w:left="3084" w:hanging="288"/>
      </w:pPr>
    </w:lvl>
    <w:lvl w:ilvl="7">
      <w:start w:val="1"/>
      <w:numFmt w:val="bullet"/>
      <w:lvlText w:val="•"/>
      <w:lvlJc w:val="left"/>
      <w:pPr>
        <w:ind w:left="3524" w:hanging="288"/>
      </w:pPr>
    </w:lvl>
    <w:lvl w:ilvl="8">
      <w:start w:val="1"/>
      <w:numFmt w:val="bullet"/>
      <w:lvlText w:val="•"/>
      <w:lvlJc w:val="left"/>
      <w:pPr>
        <w:ind w:left="3965" w:hanging="288"/>
      </w:pPr>
    </w:lvl>
  </w:abstractNum>
  <w:abstractNum w:abstractNumId="2">
    <w:nsid w:val="0195697C"/>
    <w:multiLevelType w:val="multilevel"/>
    <w:tmpl w:val="2842EDA6"/>
    <w:lvl w:ilvl="0">
      <w:start w:val="1"/>
      <w:numFmt w:val="bullet"/>
      <w:lvlText w:val="-"/>
      <w:lvlJc w:val="left"/>
      <w:pPr>
        <w:ind w:left="110" w:hanging="288"/>
      </w:pPr>
      <w:rPr>
        <w:rFonts w:ascii="Times New Roman" w:eastAsia="Times New Roman" w:hAnsi="Times New Roman" w:cs="Times New Roman"/>
        <w:sz w:val="25"/>
        <w:szCs w:val="25"/>
      </w:rPr>
    </w:lvl>
    <w:lvl w:ilvl="1">
      <w:start w:val="1"/>
      <w:numFmt w:val="bullet"/>
      <w:lvlText w:val="•"/>
      <w:lvlJc w:val="left"/>
      <w:pPr>
        <w:ind w:left="560" w:hanging="288"/>
      </w:pPr>
    </w:lvl>
    <w:lvl w:ilvl="2">
      <w:start w:val="1"/>
      <w:numFmt w:val="bullet"/>
      <w:lvlText w:val="•"/>
      <w:lvlJc w:val="left"/>
      <w:pPr>
        <w:ind w:left="1001" w:hanging="288"/>
      </w:pPr>
    </w:lvl>
    <w:lvl w:ilvl="3">
      <w:start w:val="1"/>
      <w:numFmt w:val="bullet"/>
      <w:lvlText w:val="•"/>
      <w:lvlJc w:val="left"/>
      <w:pPr>
        <w:ind w:left="1442" w:hanging="288"/>
      </w:pPr>
    </w:lvl>
    <w:lvl w:ilvl="4">
      <w:start w:val="1"/>
      <w:numFmt w:val="bullet"/>
      <w:lvlText w:val="•"/>
      <w:lvlJc w:val="left"/>
      <w:pPr>
        <w:ind w:left="1882" w:hanging="288"/>
      </w:pPr>
    </w:lvl>
    <w:lvl w:ilvl="5">
      <w:start w:val="1"/>
      <w:numFmt w:val="bullet"/>
      <w:lvlText w:val="•"/>
      <w:lvlJc w:val="left"/>
      <w:pPr>
        <w:ind w:left="2323" w:hanging="288"/>
      </w:pPr>
    </w:lvl>
    <w:lvl w:ilvl="6">
      <w:start w:val="1"/>
      <w:numFmt w:val="bullet"/>
      <w:lvlText w:val="•"/>
      <w:lvlJc w:val="left"/>
      <w:pPr>
        <w:ind w:left="2764" w:hanging="288"/>
      </w:pPr>
    </w:lvl>
    <w:lvl w:ilvl="7">
      <w:start w:val="1"/>
      <w:numFmt w:val="bullet"/>
      <w:lvlText w:val="•"/>
      <w:lvlJc w:val="left"/>
      <w:pPr>
        <w:ind w:left="3204" w:hanging="288"/>
      </w:pPr>
    </w:lvl>
    <w:lvl w:ilvl="8">
      <w:start w:val="1"/>
      <w:numFmt w:val="bullet"/>
      <w:lvlText w:val="•"/>
      <w:lvlJc w:val="left"/>
      <w:pPr>
        <w:ind w:left="3645" w:hanging="288"/>
      </w:pPr>
    </w:lvl>
  </w:abstractNum>
  <w:abstractNum w:abstractNumId="3">
    <w:nsid w:val="01956C15"/>
    <w:multiLevelType w:val="multilevel"/>
    <w:tmpl w:val="4F500AA6"/>
    <w:lvl w:ilvl="0">
      <w:start w:val="1"/>
      <w:numFmt w:val="bullet"/>
      <w:lvlText w:val="●"/>
      <w:lvlJc w:val="left"/>
      <w:pPr>
        <w:ind w:left="540" w:hanging="563"/>
      </w:pPr>
      <w:rPr>
        <w:rFonts w:ascii="Noto Sans Symbols" w:eastAsia="Noto Sans Symbols" w:hAnsi="Noto Sans Symbols" w:cs="Noto Sans Symbols"/>
        <w:sz w:val="24"/>
        <w:szCs w:val="24"/>
      </w:rPr>
    </w:lvl>
    <w:lvl w:ilvl="1">
      <w:start w:val="1"/>
      <w:numFmt w:val="bullet"/>
      <w:lvlText w:val="•"/>
      <w:lvlJc w:val="left"/>
      <w:pPr>
        <w:ind w:left="1570" w:hanging="563"/>
      </w:pPr>
    </w:lvl>
    <w:lvl w:ilvl="2">
      <w:start w:val="1"/>
      <w:numFmt w:val="bullet"/>
      <w:lvlText w:val="•"/>
      <w:lvlJc w:val="left"/>
      <w:pPr>
        <w:ind w:left="2600" w:hanging="563"/>
      </w:pPr>
    </w:lvl>
    <w:lvl w:ilvl="3">
      <w:start w:val="1"/>
      <w:numFmt w:val="bullet"/>
      <w:lvlText w:val="•"/>
      <w:lvlJc w:val="left"/>
      <w:pPr>
        <w:ind w:left="3631" w:hanging="563"/>
      </w:pPr>
    </w:lvl>
    <w:lvl w:ilvl="4">
      <w:start w:val="1"/>
      <w:numFmt w:val="bullet"/>
      <w:lvlText w:val="•"/>
      <w:lvlJc w:val="left"/>
      <w:pPr>
        <w:ind w:left="4661" w:hanging="563"/>
      </w:pPr>
    </w:lvl>
    <w:lvl w:ilvl="5">
      <w:start w:val="1"/>
      <w:numFmt w:val="bullet"/>
      <w:lvlText w:val="•"/>
      <w:lvlJc w:val="left"/>
      <w:pPr>
        <w:ind w:left="5692" w:hanging="562"/>
      </w:pPr>
    </w:lvl>
    <w:lvl w:ilvl="6">
      <w:start w:val="1"/>
      <w:numFmt w:val="bullet"/>
      <w:lvlText w:val="•"/>
      <w:lvlJc w:val="left"/>
      <w:pPr>
        <w:ind w:left="6722" w:hanging="562"/>
      </w:pPr>
    </w:lvl>
    <w:lvl w:ilvl="7">
      <w:start w:val="1"/>
      <w:numFmt w:val="bullet"/>
      <w:lvlText w:val="•"/>
      <w:lvlJc w:val="left"/>
      <w:pPr>
        <w:ind w:left="7752" w:hanging="562"/>
      </w:pPr>
    </w:lvl>
    <w:lvl w:ilvl="8">
      <w:start w:val="1"/>
      <w:numFmt w:val="bullet"/>
      <w:lvlText w:val="•"/>
      <w:lvlJc w:val="left"/>
      <w:pPr>
        <w:ind w:left="8783" w:hanging="563"/>
      </w:pPr>
    </w:lvl>
  </w:abstractNum>
  <w:abstractNum w:abstractNumId="4">
    <w:nsid w:val="2A331ED7"/>
    <w:multiLevelType w:val="multilevel"/>
    <w:tmpl w:val="A8147E60"/>
    <w:lvl w:ilvl="0">
      <w:start w:val="1"/>
      <w:numFmt w:val="decimal"/>
      <w:lvlText w:val="%1."/>
      <w:lvlJc w:val="left"/>
      <w:pPr>
        <w:ind w:left="640" w:hanging="245"/>
      </w:pPr>
      <w:rPr>
        <w:rFonts w:ascii="Times New Roman" w:eastAsia="Times New Roman" w:hAnsi="Times New Roman" w:cs="Times New Roman"/>
        <w:sz w:val="24"/>
        <w:szCs w:val="24"/>
      </w:rPr>
    </w:lvl>
    <w:lvl w:ilvl="1">
      <w:start w:val="1"/>
      <w:numFmt w:val="bullet"/>
      <w:lvlText w:val="•"/>
      <w:lvlJc w:val="left"/>
      <w:pPr>
        <w:ind w:left="1660" w:hanging="245"/>
      </w:pPr>
    </w:lvl>
    <w:lvl w:ilvl="2">
      <w:start w:val="1"/>
      <w:numFmt w:val="bullet"/>
      <w:lvlText w:val="•"/>
      <w:lvlJc w:val="left"/>
      <w:pPr>
        <w:ind w:left="2680" w:hanging="245"/>
      </w:pPr>
    </w:lvl>
    <w:lvl w:ilvl="3">
      <w:start w:val="1"/>
      <w:numFmt w:val="bullet"/>
      <w:lvlText w:val="•"/>
      <w:lvlJc w:val="left"/>
      <w:pPr>
        <w:ind w:left="3701" w:hanging="245"/>
      </w:pPr>
    </w:lvl>
    <w:lvl w:ilvl="4">
      <w:start w:val="1"/>
      <w:numFmt w:val="bullet"/>
      <w:lvlText w:val="•"/>
      <w:lvlJc w:val="left"/>
      <w:pPr>
        <w:ind w:left="4721" w:hanging="245"/>
      </w:pPr>
    </w:lvl>
    <w:lvl w:ilvl="5">
      <w:start w:val="1"/>
      <w:numFmt w:val="bullet"/>
      <w:lvlText w:val="•"/>
      <w:lvlJc w:val="left"/>
      <w:pPr>
        <w:ind w:left="5742" w:hanging="245"/>
      </w:pPr>
    </w:lvl>
    <w:lvl w:ilvl="6">
      <w:start w:val="1"/>
      <w:numFmt w:val="bullet"/>
      <w:lvlText w:val="•"/>
      <w:lvlJc w:val="left"/>
      <w:pPr>
        <w:ind w:left="6762" w:hanging="245"/>
      </w:pPr>
    </w:lvl>
    <w:lvl w:ilvl="7">
      <w:start w:val="1"/>
      <w:numFmt w:val="bullet"/>
      <w:lvlText w:val="•"/>
      <w:lvlJc w:val="left"/>
      <w:pPr>
        <w:ind w:left="7782" w:hanging="245"/>
      </w:pPr>
    </w:lvl>
    <w:lvl w:ilvl="8">
      <w:start w:val="1"/>
      <w:numFmt w:val="bullet"/>
      <w:lvlText w:val="•"/>
      <w:lvlJc w:val="left"/>
      <w:pPr>
        <w:ind w:left="8803" w:hanging="245"/>
      </w:pPr>
    </w:lvl>
  </w:abstractNum>
  <w:abstractNum w:abstractNumId="5">
    <w:nsid w:val="2EBD45A7"/>
    <w:multiLevelType w:val="multilevel"/>
    <w:tmpl w:val="AE381794"/>
    <w:lvl w:ilvl="0">
      <w:start w:val="1"/>
      <w:numFmt w:val="decimal"/>
      <w:lvlText w:val="%1."/>
      <w:lvlJc w:val="left"/>
      <w:pPr>
        <w:ind w:left="110" w:hanging="706"/>
      </w:pPr>
      <w:rPr>
        <w:rFonts w:ascii="Times New Roman" w:eastAsia="Times New Roman" w:hAnsi="Times New Roman" w:cs="Times New Roman"/>
        <w:sz w:val="24"/>
        <w:szCs w:val="24"/>
      </w:rPr>
    </w:lvl>
    <w:lvl w:ilvl="1">
      <w:start w:val="1"/>
      <w:numFmt w:val="bullet"/>
      <w:lvlText w:val="•"/>
      <w:lvlJc w:val="left"/>
      <w:pPr>
        <w:ind w:left="560" w:hanging="706"/>
      </w:pPr>
    </w:lvl>
    <w:lvl w:ilvl="2">
      <w:start w:val="1"/>
      <w:numFmt w:val="bullet"/>
      <w:lvlText w:val="•"/>
      <w:lvlJc w:val="left"/>
      <w:pPr>
        <w:ind w:left="1001" w:hanging="706"/>
      </w:pPr>
    </w:lvl>
    <w:lvl w:ilvl="3">
      <w:start w:val="1"/>
      <w:numFmt w:val="bullet"/>
      <w:lvlText w:val="•"/>
      <w:lvlJc w:val="left"/>
      <w:pPr>
        <w:ind w:left="1442" w:hanging="706"/>
      </w:pPr>
    </w:lvl>
    <w:lvl w:ilvl="4">
      <w:start w:val="1"/>
      <w:numFmt w:val="bullet"/>
      <w:lvlText w:val="•"/>
      <w:lvlJc w:val="left"/>
      <w:pPr>
        <w:ind w:left="1882" w:hanging="706"/>
      </w:pPr>
    </w:lvl>
    <w:lvl w:ilvl="5">
      <w:start w:val="1"/>
      <w:numFmt w:val="bullet"/>
      <w:lvlText w:val="•"/>
      <w:lvlJc w:val="left"/>
      <w:pPr>
        <w:ind w:left="2323" w:hanging="705"/>
      </w:pPr>
    </w:lvl>
    <w:lvl w:ilvl="6">
      <w:start w:val="1"/>
      <w:numFmt w:val="bullet"/>
      <w:lvlText w:val="•"/>
      <w:lvlJc w:val="left"/>
      <w:pPr>
        <w:ind w:left="2764" w:hanging="706"/>
      </w:pPr>
    </w:lvl>
    <w:lvl w:ilvl="7">
      <w:start w:val="1"/>
      <w:numFmt w:val="bullet"/>
      <w:lvlText w:val="•"/>
      <w:lvlJc w:val="left"/>
      <w:pPr>
        <w:ind w:left="3204" w:hanging="706"/>
      </w:pPr>
    </w:lvl>
    <w:lvl w:ilvl="8">
      <w:start w:val="1"/>
      <w:numFmt w:val="bullet"/>
      <w:lvlText w:val="•"/>
      <w:lvlJc w:val="left"/>
      <w:pPr>
        <w:ind w:left="3645" w:hanging="706"/>
      </w:pPr>
    </w:lvl>
  </w:abstractNum>
  <w:abstractNum w:abstractNumId="6">
    <w:nsid w:val="33D47E53"/>
    <w:multiLevelType w:val="multilevel"/>
    <w:tmpl w:val="11F8DBFA"/>
    <w:lvl w:ilvl="0">
      <w:start w:val="1"/>
      <w:numFmt w:val="bullet"/>
      <w:lvlText w:val="-"/>
      <w:lvlJc w:val="left"/>
      <w:pPr>
        <w:ind w:left="110" w:hanging="288"/>
      </w:pPr>
      <w:rPr>
        <w:rFonts w:ascii="Times New Roman" w:eastAsia="Times New Roman" w:hAnsi="Times New Roman" w:cs="Times New Roman"/>
        <w:sz w:val="25"/>
        <w:szCs w:val="25"/>
      </w:rPr>
    </w:lvl>
    <w:lvl w:ilvl="1">
      <w:start w:val="1"/>
      <w:numFmt w:val="bullet"/>
      <w:lvlText w:val="•"/>
      <w:lvlJc w:val="left"/>
      <w:pPr>
        <w:ind w:left="560" w:hanging="288"/>
      </w:pPr>
    </w:lvl>
    <w:lvl w:ilvl="2">
      <w:start w:val="1"/>
      <w:numFmt w:val="bullet"/>
      <w:lvlText w:val="•"/>
      <w:lvlJc w:val="left"/>
      <w:pPr>
        <w:ind w:left="1001" w:hanging="288"/>
      </w:pPr>
    </w:lvl>
    <w:lvl w:ilvl="3">
      <w:start w:val="1"/>
      <w:numFmt w:val="bullet"/>
      <w:lvlText w:val="•"/>
      <w:lvlJc w:val="left"/>
      <w:pPr>
        <w:ind w:left="1442" w:hanging="288"/>
      </w:pPr>
    </w:lvl>
    <w:lvl w:ilvl="4">
      <w:start w:val="1"/>
      <w:numFmt w:val="bullet"/>
      <w:lvlText w:val="•"/>
      <w:lvlJc w:val="left"/>
      <w:pPr>
        <w:ind w:left="1882" w:hanging="288"/>
      </w:pPr>
    </w:lvl>
    <w:lvl w:ilvl="5">
      <w:start w:val="1"/>
      <w:numFmt w:val="bullet"/>
      <w:lvlText w:val="•"/>
      <w:lvlJc w:val="left"/>
      <w:pPr>
        <w:ind w:left="2323" w:hanging="288"/>
      </w:pPr>
    </w:lvl>
    <w:lvl w:ilvl="6">
      <w:start w:val="1"/>
      <w:numFmt w:val="bullet"/>
      <w:lvlText w:val="•"/>
      <w:lvlJc w:val="left"/>
      <w:pPr>
        <w:ind w:left="2764" w:hanging="288"/>
      </w:pPr>
    </w:lvl>
    <w:lvl w:ilvl="7">
      <w:start w:val="1"/>
      <w:numFmt w:val="bullet"/>
      <w:lvlText w:val="•"/>
      <w:lvlJc w:val="left"/>
      <w:pPr>
        <w:ind w:left="3204" w:hanging="288"/>
      </w:pPr>
    </w:lvl>
    <w:lvl w:ilvl="8">
      <w:start w:val="1"/>
      <w:numFmt w:val="bullet"/>
      <w:lvlText w:val="•"/>
      <w:lvlJc w:val="left"/>
      <w:pPr>
        <w:ind w:left="3645" w:hanging="288"/>
      </w:pPr>
    </w:lvl>
  </w:abstractNum>
  <w:abstractNum w:abstractNumId="7">
    <w:nsid w:val="3B1C730C"/>
    <w:multiLevelType w:val="multilevel"/>
    <w:tmpl w:val="EDA6A47A"/>
    <w:lvl w:ilvl="0">
      <w:start w:val="1"/>
      <w:numFmt w:val="decimal"/>
      <w:lvlText w:val="%1."/>
      <w:lvlJc w:val="left"/>
      <w:pPr>
        <w:ind w:left="110" w:hanging="706"/>
      </w:pPr>
      <w:rPr>
        <w:rFonts w:ascii="Times New Roman" w:eastAsia="Times New Roman" w:hAnsi="Times New Roman" w:cs="Times New Roman"/>
        <w:sz w:val="24"/>
        <w:szCs w:val="24"/>
      </w:rPr>
    </w:lvl>
    <w:lvl w:ilvl="1">
      <w:start w:val="1"/>
      <w:numFmt w:val="bullet"/>
      <w:lvlText w:val="•"/>
      <w:lvlJc w:val="left"/>
      <w:pPr>
        <w:ind w:left="560" w:hanging="706"/>
      </w:pPr>
    </w:lvl>
    <w:lvl w:ilvl="2">
      <w:start w:val="1"/>
      <w:numFmt w:val="bullet"/>
      <w:lvlText w:val="•"/>
      <w:lvlJc w:val="left"/>
      <w:pPr>
        <w:ind w:left="1001" w:hanging="706"/>
      </w:pPr>
    </w:lvl>
    <w:lvl w:ilvl="3">
      <w:start w:val="1"/>
      <w:numFmt w:val="bullet"/>
      <w:lvlText w:val="•"/>
      <w:lvlJc w:val="left"/>
      <w:pPr>
        <w:ind w:left="1442" w:hanging="706"/>
      </w:pPr>
    </w:lvl>
    <w:lvl w:ilvl="4">
      <w:start w:val="1"/>
      <w:numFmt w:val="bullet"/>
      <w:lvlText w:val="•"/>
      <w:lvlJc w:val="left"/>
      <w:pPr>
        <w:ind w:left="1882" w:hanging="706"/>
      </w:pPr>
    </w:lvl>
    <w:lvl w:ilvl="5">
      <w:start w:val="1"/>
      <w:numFmt w:val="bullet"/>
      <w:lvlText w:val="•"/>
      <w:lvlJc w:val="left"/>
      <w:pPr>
        <w:ind w:left="2323" w:hanging="705"/>
      </w:pPr>
    </w:lvl>
    <w:lvl w:ilvl="6">
      <w:start w:val="1"/>
      <w:numFmt w:val="bullet"/>
      <w:lvlText w:val="•"/>
      <w:lvlJc w:val="left"/>
      <w:pPr>
        <w:ind w:left="2764" w:hanging="706"/>
      </w:pPr>
    </w:lvl>
    <w:lvl w:ilvl="7">
      <w:start w:val="1"/>
      <w:numFmt w:val="bullet"/>
      <w:lvlText w:val="•"/>
      <w:lvlJc w:val="left"/>
      <w:pPr>
        <w:ind w:left="3204" w:hanging="706"/>
      </w:pPr>
    </w:lvl>
    <w:lvl w:ilvl="8">
      <w:start w:val="1"/>
      <w:numFmt w:val="bullet"/>
      <w:lvlText w:val="•"/>
      <w:lvlJc w:val="left"/>
      <w:pPr>
        <w:ind w:left="3645" w:hanging="706"/>
      </w:pPr>
    </w:lvl>
  </w:abstractNum>
  <w:abstractNum w:abstractNumId="8">
    <w:nsid w:val="3FDF7C5A"/>
    <w:multiLevelType w:val="multilevel"/>
    <w:tmpl w:val="A4528B8A"/>
    <w:lvl w:ilvl="0">
      <w:start w:val="1"/>
      <w:numFmt w:val="decimal"/>
      <w:lvlText w:val="%1."/>
      <w:lvlJc w:val="left"/>
      <w:pPr>
        <w:ind w:left="900" w:hanging="505"/>
      </w:pPr>
      <w:rPr>
        <w:rFonts w:ascii="Times New Roman" w:eastAsia="Times New Roman" w:hAnsi="Times New Roman" w:cs="Times New Roman"/>
        <w:sz w:val="24"/>
        <w:szCs w:val="24"/>
      </w:rPr>
    </w:lvl>
    <w:lvl w:ilvl="1">
      <w:start w:val="1"/>
      <w:numFmt w:val="decimal"/>
      <w:lvlText w:val="%2."/>
      <w:lvlJc w:val="left"/>
      <w:pPr>
        <w:ind w:left="396" w:hanging="850"/>
      </w:pPr>
      <w:rPr>
        <w:rFonts w:ascii="Times New Roman" w:eastAsia="Times New Roman" w:hAnsi="Times New Roman" w:cs="Times New Roman"/>
        <w:sz w:val="24"/>
        <w:szCs w:val="24"/>
      </w:rPr>
    </w:lvl>
    <w:lvl w:ilvl="2">
      <w:start w:val="1"/>
      <w:numFmt w:val="bullet"/>
      <w:lvlText w:val="•"/>
      <w:lvlJc w:val="left"/>
      <w:pPr>
        <w:ind w:left="2004" w:hanging="850"/>
      </w:pPr>
    </w:lvl>
    <w:lvl w:ilvl="3">
      <w:start w:val="1"/>
      <w:numFmt w:val="bullet"/>
      <w:lvlText w:val="•"/>
      <w:lvlJc w:val="left"/>
      <w:pPr>
        <w:ind w:left="3109" w:hanging="850"/>
      </w:pPr>
    </w:lvl>
    <w:lvl w:ilvl="4">
      <w:start w:val="1"/>
      <w:numFmt w:val="bullet"/>
      <w:lvlText w:val="•"/>
      <w:lvlJc w:val="left"/>
      <w:pPr>
        <w:ind w:left="4214" w:hanging="850"/>
      </w:pPr>
    </w:lvl>
    <w:lvl w:ilvl="5">
      <w:start w:val="1"/>
      <w:numFmt w:val="bullet"/>
      <w:lvlText w:val="•"/>
      <w:lvlJc w:val="left"/>
      <w:pPr>
        <w:ind w:left="5319" w:hanging="850"/>
      </w:pPr>
    </w:lvl>
    <w:lvl w:ilvl="6">
      <w:start w:val="1"/>
      <w:numFmt w:val="bullet"/>
      <w:lvlText w:val="•"/>
      <w:lvlJc w:val="left"/>
      <w:pPr>
        <w:ind w:left="6424" w:hanging="850"/>
      </w:pPr>
    </w:lvl>
    <w:lvl w:ilvl="7">
      <w:start w:val="1"/>
      <w:numFmt w:val="bullet"/>
      <w:lvlText w:val="•"/>
      <w:lvlJc w:val="left"/>
      <w:pPr>
        <w:ind w:left="7529" w:hanging="850"/>
      </w:pPr>
    </w:lvl>
    <w:lvl w:ilvl="8">
      <w:start w:val="1"/>
      <w:numFmt w:val="bullet"/>
      <w:lvlText w:val="•"/>
      <w:lvlJc w:val="left"/>
      <w:pPr>
        <w:ind w:left="8634" w:hanging="850"/>
      </w:pPr>
    </w:lvl>
  </w:abstractNum>
  <w:abstractNum w:abstractNumId="9">
    <w:nsid w:val="501E4735"/>
    <w:multiLevelType w:val="multilevel"/>
    <w:tmpl w:val="EC8ECAA0"/>
    <w:lvl w:ilvl="0">
      <w:start w:val="1"/>
      <w:numFmt w:val="bullet"/>
      <w:lvlText w:val="-"/>
      <w:lvlJc w:val="left"/>
      <w:pPr>
        <w:ind w:left="110" w:hanging="288"/>
      </w:pPr>
      <w:rPr>
        <w:rFonts w:ascii="Times New Roman" w:eastAsia="Times New Roman" w:hAnsi="Times New Roman" w:cs="Times New Roman"/>
        <w:sz w:val="25"/>
        <w:szCs w:val="25"/>
      </w:rPr>
    </w:lvl>
    <w:lvl w:ilvl="1">
      <w:start w:val="1"/>
      <w:numFmt w:val="bullet"/>
      <w:lvlText w:val="•"/>
      <w:lvlJc w:val="left"/>
      <w:pPr>
        <w:ind w:left="560" w:hanging="288"/>
      </w:pPr>
    </w:lvl>
    <w:lvl w:ilvl="2">
      <w:start w:val="1"/>
      <w:numFmt w:val="bullet"/>
      <w:lvlText w:val="•"/>
      <w:lvlJc w:val="left"/>
      <w:pPr>
        <w:ind w:left="1001" w:hanging="288"/>
      </w:pPr>
    </w:lvl>
    <w:lvl w:ilvl="3">
      <w:start w:val="1"/>
      <w:numFmt w:val="bullet"/>
      <w:lvlText w:val="•"/>
      <w:lvlJc w:val="left"/>
      <w:pPr>
        <w:ind w:left="1442" w:hanging="288"/>
      </w:pPr>
    </w:lvl>
    <w:lvl w:ilvl="4">
      <w:start w:val="1"/>
      <w:numFmt w:val="bullet"/>
      <w:lvlText w:val="•"/>
      <w:lvlJc w:val="left"/>
      <w:pPr>
        <w:ind w:left="1882" w:hanging="288"/>
      </w:pPr>
    </w:lvl>
    <w:lvl w:ilvl="5">
      <w:start w:val="1"/>
      <w:numFmt w:val="bullet"/>
      <w:lvlText w:val="•"/>
      <w:lvlJc w:val="left"/>
      <w:pPr>
        <w:ind w:left="2323" w:hanging="288"/>
      </w:pPr>
    </w:lvl>
    <w:lvl w:ilvl="6">
      <w:start w:val="1"/>
      <w:numFmt w:val="bullet"/>
      <w:lvlText w:val="•"/>
      <w:lvlJc w:val="left"/>
      <w:pPr>
        <w:ind w:left="2764" w:hanging="288"/>
      </w:pPr>
    </w:lvl>
    <w:lvl w:ilvl="7">
      <w:start w:val="1"/>
      <w:numFmt w:val="bullet"/>
      <w:lvlText w:val="•"/>
      <w:lvlJc w:val="left"/>
      <w:pPr>
        <w:ind w:left="3204" w:hanging="288"/>
      </w:pPr>
    </w:lvl>
    <w:lvl w:ilvl="8">
      <w:start w:val="1"/>
      <w:numFmt w:val="bullet"/>
      <w:lvlText w:val="•"/>
      <w:lvlJc w:val="left"/>
      <w:pPr>
        <w:ind w:left="3645" w:hanging="288"/>
      </w:pPr>
    </w:lvl>
  </w:abstractNum>
  <w:abstractNum w:abstractNumId="10">
    <w:nsid w:val="51823C5A"/>
    <w:multiLevelType w:val="multilevel"/>
    <w:tmpl w:val="0F8248C8"/>
    <w:lvl w:ilvl="0">
      <w:start w:val="1"/>
      <w:numFmt w:val="bullet"/>
      <w:lvlText w:val="-"/>
      <w:lvlJc w:val="left"/>
      <w:pPr>
        <w:ind w:left="110" w:hanging="288"/>
      </w:pPr>
      <w:rPr>
        <w:rFonts w:ascii="Times New Roman" w:eastAsia="Times New Roman" w:hAnsi="Times New Roman" w:cs="Times New Roman"/>
        <w:sz w:val="25"/>
        <w:szCs w:val="25"/>
      </w:rPr>
    </w:lvl>
    <w:lvl w:ilvl="1">
      <w:start w:val="1"/>
      <w:numFmt w:val="bullet"/>
      <w:lvlText w:val="•"/>
      <w:lvlJc w:val="left"/>
      <w:pPr>
        <w:ind w:left="560" w:hanging="288"/>
      </w:pPr>
    </w:lvl>
    <w:lvl w:ilvl="2">
      <w:start w:val="1"/>
      <w:numFmt w:val="bullet"/>
      <w:lvlText w:val="•"/>
      <w:lvlJc w:val="left"/>
      <w:pPr>
        <w:ind w:left="1001" w:hanging="288"/>
      </w:pPr>
    </w:lvl>
    <w:lvl w:ilvl="3">
      <w:start w:val="1"/>
      <w:numFmt w:val="bullet"/>
      <w:lvlText w:val="•"/>
      <w:lvlJc w:val="left"/>
      <w:pPr>
        <w:ind w:left="1442" w:hanging="288"/>
      </w:pPr>
    </w:lvl>
    <w:lvl w:ilvl="4">
      <w:start w:val="1"/>
      <w:numFmt w:val="bullet"/>
      <w:lvlText w:val="•"/>
      <w:lvlJc w:val="left"/>
      <w:pPr>
        <w:ind w:left="1882" w:hanging="288"/>
      </w:pPr>
    </w:lvl>
    <w:lvl w:ilvl="5">
      <w:start w:val="1"/>
      <w:numFmt w:val="bullet"/>
      <w:lvlText w:val="•"/>
      <w:lvlJc w:val="left"/>
      <w:pPr>
        <w:ind w:left="2323" w:hanging="288"/>
      </w:pPr>
    </w:lvl>
    <w:lvl w:ilvl="6">
      <w:start w:val="1"/>
      <w:numFmt w:val="bullet"/>
      <w:lvlText w:val="•"/>
      <w:lvlJc w:val="left"/>
      <w:pPr>
        <w:ind w:left="2764" w:hanging="288"/>
      </w:pPr>
    </w:lvl>
    <w:lvl w:ilvl="7">
      <w:start w:val="1"/>
      <w:numFmt w:val="bullet"/>
      <w:lvlText w:val="•"/>
      <w:lvlJc w:val="left"/>
      <w:pPr>
        <w:ind w:left="3204" w:hanging="288"/>
      </w:pPr>
    </w:lvl>
    <w:lvl w:ilvl="8">
      <w:start w:val="1"/>
      <w:numFmt w:val="bullet"/>
      <w:lvlText w:val="•"/>
      <w:lvlJc w:val="left"/>
      <w:pPr>
        <w:ind w:left="3645" w:hanging="288"/>
      </w:pPr>
    </w:lvl>
  </w:abstractNum>
  <w:abstractNum w:abstractNumId="11">
    <w:nsid w:val="59234DD5"/>
    <w:multiLevelType w:val="multilevel"/>
    <w:tmpl w:val="61209028"/>
    <w:lvl w:ilvl="0">
      <w:start w:val="1"/>
      <w:numFmt w:val="decimal"/>
      <w:lvlText w:val="%1."/>
      <w:lvlJc w:val="left"/>
      <w:pPr>
        <w:ind w:left="1390" w:hanging="428"/>
      </w:pPr>
      <w:rPr>
        <w:rFonts w:ascii="Times New Roman" w:eastAsia="Times New Roman" w:hAnsi="Times New Roman" w:cs="Times New Roman"/>
        <w:sz w:val="24"/>
        <w:szCs w:val="24"/>
      </w:rPr>
    </w:lvl>
    <w:lvl w:ilvl="1">
      <w:start w:val="1"/>
      <w:numFmt w:val="decimal"/>
      <w:lvlText w:val="%2."/>
      <w:lvlJc w:val="left"/>
      <w:pPr>
        <w:ind w:left="1606" w:hanging="360"/>
      </w:pPr>
      <w:rPr>
        <w:rFonts w:ascii="Times New Roman" w:eastAsia="Times New Roman" w:hAnsi="Times New Roman" w:cs="Times New Roman"/>
        <w:sz w:val="24"/>
        <w:szCs w:val="24"/>
      </w:rPr>
    </w:lvl>
    <w:lvl w:ilvl="2">
      <w:start w:val="4"/>
      <w:numFmt w:val="decimal"/>
      <w:lvlText w:val="%3."/>
      <w:lvlJc w:val="left"/>
      <w:pPr>
        <w:ind w:left="3522" w:hanging="347"/>
      </w:pPr>
      <w:rPr>
        <w:rFonts w:ascii="Times New Roman" w:eastAsia="Times New Roman" w:hAnsi="Times New Roman" w:cs="Times New Roman"/>
        <w:b/>
        <w:sz w:val="24"/>
        <w:szCs w:val="24"/>
      </w:rPr>
    </w:lvl>
    <w:lvl w:ilvl="3">
      <w:start w:val="1"/>
      <w:numFmt w:val="bullet"/>
      <w:lvlText w:val="•"/>
      <w:lvlJc w:val="left"/>
      <w:pPr>
        <w:ind w:left="4435" w:hanging="347"/>
      </w:pPr>
    </w:lvl>
    <w:lvl w:ilvl="4">
      <w:start w:val="1"/>
      <w:numFmt w:val="bullet"/>
      <w:lvlText w:val="•"/>
      <w:lvlJc w:val="left"/>
      <w:pPr>
        <w:ind w:left="5351" w:hanging="347"/>
      </w:pPr>
    </w:lvl>
    <w:lvl w:ilvl="5">
      <w:start w:val="1"/>
      <w:numFmt w:val="bullet"/>
      <w:lvlText w:val="•"/>
      <w:lvlJc w:val="left"/>
      <w:pPr>
        <w:ind w:left="6266" w:hanging="347"/>
      </w:pPr>
    </w:lvl>
    <w:lvl w:ilvl="6">
      <w:start w:val="1"/>
      <w:numFmt w:val="bullet"/>
      <w:lvlText w:val="•"/>
      <w:lvlJc w:val="left"/>
      <w:pPr>
        <w:ind w:left="7182" w:hanging="347"/>
      </w:pPr>
    </w:lvl>
    <w:lvl w:ilvl="7">
      <w:start w:val="1"/>
      <w:numFmt w:val="bullet"/>
      <w:lvlText w:val="•"/>
      <w:lvlJc w:val="left"/>
      <w:pPr>
        <w:ind w:left="8097" w:hanging="347"/>
      </w:pPr>
    </w:lvl>
    <w:lvl w:ilvl="8">
      <w:start w:val="1"/>
      <w:numFmt w:val="bullet"/>
      <w:lvlText w:val="•"/>
      <w:lvlJc w:val="left"/>
      <w:pPr>
        <w:ind w:left="9013" w:hanging="347"/>
      </w:pPr>
    </w:lvl>
  </w:abstractNum>
  <w:abstractNum w:abstractNumId="12">
    <w:nsid w:val="5E91396B"/>
    <w:multiLevelType w:val="multilevel"/>
    <w:tmpl w:val="EA3C7ECC"/>
    <w:lvl w:ilvl="0">
      <w:start w:val="1"/>
      <w:numFmt w:val="bullet"/>
      <w:lvlText w:val="▪"/>
      <w:lvlJc w:val="left"/>
      <w:pPr>
        <w:ind w:left="823" w:hanging="360"/>
      </w:pPr>
      <w:rPr>
        <w:rFonts w:ascii="Noto Sans Symbols" w:eastAsia="Noto Sans Symbols" w:hAnsi="Noto Sans Symbols" w:cs="Noto Sans Symbols"/>
        <w:sz w:val="24"/>
        <w:szCs w:val="24"/>
      </w:rPr>
    </w:lvl>
    <w:lvl w:ilvl="1">
      <w:start w:val="1"/>
      <w:numFmt w:val="bullet"/>
      <w:lvlText w:val="•"/>
      <w:lvlJc w:val="left"/>
      <w:pPr>
        <w:ind w:left="1822" w:hanging="360"/>
      </w:pPr>
    </w:lvl>
    <w:lvl w:ilvl="2">
      <w:start w:val="1"/>
      <w:numFmt w:val="bullet"/>
      <w:lvlText w:val="•"/>
      <w:lvlJc w:val="left"/>
      <w:pPr>
        <w:ind w:left="2824" w:hanging="360"/>
      </w:pPr>
    </w:lvl>
    <w:lvl w:ilvl="3">
      <w:start w:val="1"/>
      <w:numFmt w:val="bullet"/>
      <w:lvlText w:val="•"/>
      <w:lvlJc w:val="left"/>
      <w:pPr>
        <w:ind w:left="3827" w:hanging="360"/>
      </w:pPr>
    </w:lvl>
    <w:lvl w:ilvl="4">
      <w:start w:val="1"/>
      <w:numFmt w:val="bullet"/>
      <w:lvlText w:val="•"/>
      <w:lvlJc w:val="left"/>
      <w:pPr>
        <w:ind w:left="4829" w:hanging="360"/>
      </w:pPr>
    </w:lvl>
    <w:lvl w:ilvl="5">
      <w:start w:val="1"/>
      <w:numFmt w:val="bullet"/>
      <w:lvlText w:val="•"/>
      <w:lvlJc w:val="left"/>
      <w:pPr>
        <w:ind w:left="5832" w:hanging="360"/>
      </w:pPr>
    </w:lvl>
    <w:lvl w:ilvl="6">
      <w:start w:val="1"/>
      <w:numFmt w:val="bullet"/>
      <w:lvlText w:val="•"/>
      <w:lvlJc w:val="left"/>
      <w:pPr>
        <w:ind w:left="6834" w:hanging="360"/>
      </w:pPr>
    </w:lvl>
    <w:lvl w:ilvl="7">
      <w:start w:val="1"/>
      <w:numFmt w:val="bullet"/>
      <w:lvlText w:val="•"/>
      <w:lvlJc w:val="left"/>
      <w:pPr>
        <w:ind w:left="7836" w:hanging="360"/>
      </w:pPr>
    </w:lvl>
    <w:lvl w:ilvl="8">
      <w:start w:val="1"/>
      <w:numFmt w:val="bullet"/>
      <w:lvlText w:val="•"/>
      <w:lvlJc w:val="left"/>
      <w:pPr>
        <w:ind w:left="8839" w:hanging="360"/>
      </w:pPr>
    </w:lvl>
  </w:abstractNum>
  <w:abstractNum w:abstractNumId="13">
    <w:nsid w:val="5EA52C8A"/>
    <w:multiLevelType w:val="multilevel"/>
    <w:tmpl w:val="D9D43D7E"/>
    <w:lvl w:ilvl="0">
      <w:start w:val="1"/>
      <w:numFmt w:val="decimal"/>
      <w:lvlText w:val="%1."/>
      <w:lvlJc w:val="left"/>
      <w:pPr>
        <w:ind w:left="5140" w:hanging="346"/>
      </w:pPr>
      <w:rPr>
        <w:rFonts w:ascii="Times New Roman" w:eastAsia="Times New Roman" w:hAnsi="Times New Roman" w:cs="Times New Roman"/>
        <w:b/>
        <w:sz w:val="24"/>
        <w:szCs w:val="24"/>
      </w:rPr>
    </w:lvl>
    <w:lvl w:ilvl="1">
      <w:start w:val="1"/>
      <w:numFmt w:val="bullet"/>
      <w:lvlText w:val="•"/>
      <w:lvlJc w:val="left"/>
      <w:pPr>
        <w:ind w:left="5710" w:hanging="346"/>
      </w:pPr>
    </w:lvl>
    <w:lvl w:ilvl="2">
      <w:start w:val="1"/>
      <w:numFmt w:val="bullet"/>
      <w:lvlText w:val="•"/>
      <w:lvlJc w:val="left"/>
      <w:pPr>
        <w:ind w:left="6280" w:hanging="346"/>
      </w:pPr>
    </w:lvl>
    <w:lvl w:ilvl="3">
      <w:start w:val="1"/>
      <w:numFmt w:val="bullet"/>
      <w:lvlText w:val="•"/>
      <w:lvlJc w:val="left"/>
      <w:pPr>
        <w:ind w:left="6851" w:hanging="346"/>
      </w:pPr>
    </w:lvl>
    <w:lvl w:ilvl="4">
      <w:start w:val="1"/>
      <w:numFmt w:val="bullet"/>
      <w:lvlText w:val="•"/>
      <w:lvlJc w:val="left"/>
      <w:pPr>
        <w:ind w:left="7421" w:hanging="346"/>
      </w:pPr>
    </w:lvl>
    <w:lvl w:ilvl="5">
      <w:start w:val="1"/>
      <w:numFmt w:val="bullet"/>
      <w:lvlText w:val="•"/>
      <w:lvlJc w:val="left"/>
      <w:pPr>
        <w:ind w:left="7992" w:hanging="346"/>
      </w:pPr>
    </w:lvl>
    <w:lvl w:ilvl="6">
      <w:start w:val="1"/>
      <w:numFmt w:val="bullet"/>
      <w:lvlText w:val="•"/>
      <w:lvlJc w:val="left"/>
      <w:pPr>
        <w:ind w:left="8562" w:hanging="346"/>
      </w:pPr>
    </w:lvl>
    <w:lvl w:ilvl="7">
      <w:start w:val="1"/>
      <w:numFmt w:val="bullet"/>
      <w:lvlText w:val="•"/>
      <w:lvlJc w:val="left"/>
      <w:pPr>
        <w:ind w:left="9132" w:hanging="346"/>
      </w:pPr>
    </w:lvl>
    <w:lvl w:ilvl="8">
      <w:start w:val="1"/>
      <w:numFmt w:val="bullet"/>
      <w:lvlText w:val="•"/>
      <w:lvlJc w:val="left"/>
      <w:pPr>
        <w:ind w:left="9703" w:hanging="346"/>
      </w:pPr>
    </w:lvl>
  </w:abstractNum>
  <w:abstractNum w:abstractNumId="14">
    <w:nsid w:val="61333BE7"/>
    <w:multiLevelType w:val="multilevel"/>
    <w:tmpl w:val="8FC4B3CA"/>
    <w:lvl w:ilvl="0">
      <w:start w:val="1"/>
      <w:numFmt w:val="bullet"/>
      <w:lvlText w:val="-"/>
      <w:lvlJc w:val="left"/>
      <w:pPr>
        <w:ind w:left="110" w:hanging="288"/>
      </w:pPr>
      <w:rPr>
        <w:rFonts w:ascii="Times New Roman" w:eastAsia="Times New Roman" w:hAnsi="Times New Roman" w:cs="Times New Roman"/>
        <w:sz w:val="25"/>
        <w:szCs w:val="25"/>
      </w:rPr>
    </w:lvl>
    <w:lvl w:ilvl="1">
      <w:start w:val="1"/>
      <w:numFmt w:val="bullet"/>
      <w:lvlText w:val="•"/>
      <w:lvlJc w:val="left"/>
      <w:pPr>
        <w:ind w:left="560" w:hanging="288"/>
      </w:pPr>
    </w:lvl>
    <w:lvl w:ilvl="2">
      <w:start w:val="1"/>
      <w:numFmt w:val="bullet"/>
      <w:lvlText w:val="•"/>
      <w:lvlJc w:val="left"/>
      <w:pPr>
        <w:ind w:left="1001" w:hanging="288"/>
      </w:pPr>
    </w:lvl>
    <w:lvl w:ilvl="3">
      <w:start w:val="1"/>
      <w:numFmt w:val="bullet"/>
      <w:lvlText w:val="•"/>
      <w:lvlJc w:val="left"/>
      <w:pPr>
        <w:ind w:left="1442" w:hanging="288"/>
      </w:pPr>
    </w:lvl>
    <w:lvl w:ilvl="4">
      <w:start w:val="1"/>
      <w:numFmt w:val="bullet"/>
      <w:lvlText w:val="•"/>
      <w:lvlJc w:val="left"/>
      <w:pPr>
        <w:ind w:left="1882" w:hanging="288"/>
      </w:pPr>
    </w:lvl>
    <w:lvl w:ilvl="5">
      <w:start w:val="1"/>
      <w:numFmt w:val="bullet"/>
      <w:lvlText w:val="•"/>
      <w:lvlJc w:val="left"/>
      <w:pPr>
        <w:ind w:left="2323" w:hanging="288"/>
      </w:pPr>
    </w:lvl>
    <w:lvl w:ilvl="6">
      <w:start w:val="1"/>
      <w:numFmt w:val="bullet"/>
      <w:lvlText w:val="•"/>
      <w:lvlJc w:val="left"/>
      <w:pPr>
        <w:ind w:left="2764" w:hanging="288"/>
      </w:pPr>
    </w:lvl>
    <w:lvl w:ilvl="7">
      <w:start w:val="1"/>
      <w:numFmt w:val="bullet"/>
      <w:lvlText w:val="•"/>
      <w:lvlJc w:val="left"/>
      <w:pPr>
        <w:ind w:left="3204" w:hanging="288"/>
      </w:pPr>
    </w:lvl>
    <w:lvl w:ilvl="8">
      <w:start w:val="1"/>
      <w:numFmt w:val="bullet"/>
      <w:lvlText w:val="•"/>
      <w:lvlJc w:val="left"/>
      <w:pPr>
        <w:ind w:left="3645" w:hanging="288"/>
      </w:pPr>
    </w:lvl>
  </w:abstractNum>
  <w:abstractNum w:abstractNumId="15">
    <w:nsid w:val="62593D54"/>
    <w:multiLevelType w:val="multilevel"/>
    <w:tmpl w:val="EAC4EA2A"/>
    <w:lvl w:ilvl="0">
      <w:start w:val="3"/>
      <w:numFmt w:val="decimal"/>
      <w:lvlText w:val="%1"/>
      <w:lvlJc w:val="left"/>
      <w:pPr>
        <w:ind w:left="4391" w:hanging="418"/>
      </w:pPr>
    </w:lvl>
    <w:lvl w:ilvl="1">
      <w:start w:val="1"/>
      <w:numFmt w:val="decimal"/>
      <w:lvlText w:val=""/>
      <w:lvlJc w:val="left"/>
      <w:pPr>
        <w:ind w:left="0" w:firstLine="0"/>
      </w:pPr>
    </w:lvl>
    <w:lvl w:ilvl="2">
      <w:start w:val="1"/>
      <w:numFmt w:val="bullet"/>
      <w:lvlText w:val="•"/>
      <w:lvlJc w:val="left"/>
      <w:pPr>
        <w:ind w:left="5688" w:hanging="418"/>
      </w:pPr>
    </w:lvl>
    <w:lvl w:ilvl="3">
      <w:start w:val="1"/>
      <w:numFmt w:val="bullet"/>
      <w:lvlText w:val="•"/>
      <w:lvlJc w:val="left"/>
      <w:pPr>
        <w:ind w:left="6333" w:hanging="418"/>
      </w:pPr>
    </w:lvl>
    <w:lvl w:ilvl="4">
      <w:start w:val="1"/>
      <w:numFmt w:val="bullet"/>
      <w:lvlText w:val="•"/>
      <w:lvlJc w:val="left"/>
      <w:pPr>
        <w:ind w:left="6977" w:hanging="417"/>
      </w:pPr>
    </w:lvl>
    <w:lvl w:ilvl="5">
      <w:start w:val="1"/>
      <w:numFmt w:val="bullet"/>
      <w:lvlText w:val="•"/>
      <w:lvlJc w:val="left"/>
      <w:pPr>
        <w:ind w:left="7622" w:hanging="417"/>
      </w:pPr>
    </w:lvl>
    <w:lvl w:ilvl="6">
      <w:start w:val="1"/>
      <w:numFmt w:val="bullet"/>
      <w:lvlText w:val="•"/>
      <w:lvlJc w:val="left"/>
      <w:pPr>
        <w:ind w:left="8266" w:hanging="417"/>
      </w:pPr>
    </w:lvl>
    <w:lvl w:ilvl="7">
      <w:start w:val="1"/>
      <w:numFmt w:val="bullet"/>
      <w:lvlText w:val="•"/>
      <w:lvlJc w:val="left"/>
      <w:pPr>
        <w:ind w:left="8910" w:hanging="418"/>
      </w:pPr>
    </w:lvl>
    <w:lvl w:ilvl="8">
      <w:start w:val="1"/>
      <w:numFmt w:val="bullet"/>
      <w:lvlText w:val="•"/>
      <w:lvlJc w:val="left"/>
      <w:pPr>
        <w:ind w:left="9555" w:hanging="418"/>
      </w:pPr>
    </w:lvl>
  </w:abstractNum>
  <w:abstractNum w:abstractNumId="16">
    <w:nsid w:val="6E9526DB"/>
    <w:multiLevelType w:val="multilevel"/>
    <w:tmpl w:val="B00099A6"/>
    <w:lvl w:ilvl="0">
      <w:start w:val="1"/>
      <w:numFmt w:val="bullet"/>
      <w:lvlText w:val="-"/>
      <w:lvlJc w:val="left"/>
      <w:pPr>
        <w:ind w:left="110" w:hanging="288"/>
      </w:pPr>
      <w:rPr>
        <w:rFonts w:ascii="Times New Roman" w:eastAsia="Times New Roman" w:hAnsi="Times New Roman" w:cs="Times New Roman"/>
        <w:sz w:val="25"/>
        <w:szCs w:val="25"/>
      </w:rPr>
    </w:lvl>
    <w:lvl w:ilvl="1">
      <w:start w:val="1"/>
      <w:numFmt w:val="bullet"/>
      <w:lvlText w:val="•"/>
      <w:lvlJc w:val="left"/>
      <w:pPr>
        <w:ind w:left="560" w:hanging="288"/>
      </w:pPr>
    </w:lvl>
    <w:lvl w:ilvl="2">
      <w:start w:val="1"/>
      <w:numFmt w:val="bullet"/>
      <w:lvlText w:val="•"/>
      <w:lvlJc w:val="left"/>
      <w:pPr>
        <w:ind w:left="1001" w:hanging="288"/>
      </w:pPr>
    </w:lvl>
    <w:lvl w:ilvl="3">
      <w:start w:val="1"/>
      <w:numFmt w:val="bullet"/>
      <w:lvlText w:val="•"/>
      <w:lvlJc w:val="left"/>
      <w:pPr>
        <w:ind w:left="1442" w:hanging="288"/>
      </w:pPr>
    </w:lvl>
    <w:lvl w:ilvl="4">
      <w:start w:val="1"/>
      <w:numFmt w:val="bullet"/>
      <w:lvlText w:val="•"/>
      <w:lvlJc w:val="left"/>
      <w:pPr>
        <w:ind w:left="1882" w:hanging="288"/>
      </w:pPr>
    </w:lvl>
    <w:lvl w:ilvl="5">
      <w:start w:val="1"/>
      <w:numFmt w:val="bullet"/>
      <w:lvlText w:val="•"/>
      <w:lvlJc w:val="left"/>
      <w:pPr>
        <w:ind w:left="2323" w:hanging="288"/>
      </w:pPr>
    </w:lvl>
    <w:lvl w:ilvl="6">
      <w:start w:val="1"/>
      <w:numFmt w:val="bullet"/>
      <w:lvlText w:val="•"/>
      <w:lvlJc w:val="left"/>
      <w:pPr>
        <w:ind w:left="2764" w:hanging="288"/>
      </w:pPr>
    </w:lvl>
    <w:lvl w:ilvl="7">
      <w:start w:val="1"/>
      <w:numFmt w:val="bullet"/>
      <w:lvlText w:val="•"/>
      <w:lvlJc w:val="left"/>
      <w:pPr>
        <w:ind w:left="3204" w:hanging="288"/>
      </w:pPr>
    </w:lvl>
    <w:lvl w:ilvl="8">
      <w:start w:val="1"/>
      <w:numFmt w:val="bullet"/>
      <w:lvlText w:val="•"/>
      <w:lvlJc w:val="left"/>
      <w:pPr>
        <w:ind w:left="3645" w:hanging="288"/>
      </w:pPr>
    </w:lvl>
  </w:abstractNum>
  <w:abstractNum w:abstractNumId="17">
    <w:nsid w:val="75981D0F"/>
    <w:multiLevelType w:val="multilevel"/>
    <w:tmpl w:val="00541568"/>
    <w:lvl w:ilvl="0">
      <w:start w:val="1"/>
      <w:numFmt w:val="bullet"/>
      <w:lvlText w:val="●"/>
      <w:lvlJc w:val="left"/>
      <w:pPr>
        <w:ind w:left="396" w:hanging="360"/>
      </w:pPr>
      <w:rPr>
        <w:rFonts w:ascii="Noto Sans Symbols" w:eastAsia="Noto Sans Symbols" w:hAnsi="Noto Sans Symbols" w:cs="Noto Sans Symbols"/>
        <w:sz w:val="24"/>
        <w:szCs w:val="24"/>
      </w:rPr>
    </w:lvl>
    <w:lvl w:ilvl="1">
      <w:start w:val="1"/>
      <w:numFmt w:val="bullet"/>
      <w:lvlText w:val="●"/>
      <w:lvlJc w:val="left"/>
      <w:pPr>
        <w:ind w:left="1117" w:hanging="361"/>
      </w:pPr>
      <w:rPr>
        <w:rFonts w:ascii="Noto Sans Symbols" w:eastAsia="Noto Sans Symbols" w:hAnsi="Noto Sans Symbols" w:cs="Noto Sans Symbols"/>
        <w:sz w:val="24"/>
        <w:szCs w:val="24"/>
      </w:rPr>
    </w:lvl>
    <w:lvl w:ilvl="2">
      <w:start w:val="1"/>
      <w:numFmt w:val="bullet"/>
      <w:lvlText w:val="●"/>
      <w:lvlJc w:val="left"/>
      <w:pPr>
        <w:ind w:left="1448" w:hanging="360"/>
      </w:pPr>
      <w:rPr>
        <w:rFonts w:ascii="Noto Sans Symbols" w:eastAsia="Noto Sans Symbols" w:hAnsi="Noto Sans Symbols" w:cs="Noto Sans Symbols"/>
        <w:sz w:val="24"/>
        <w:szCs w:val="24"/>
      </w:rPr>
    </w:lvl>
    <w:lvl w:ilvl="3">
      <w:start w:val="1"/>
      <w:numFmt w:val="bullet"/>
      <w:lvlText w:val="•"/>
      <w:lvlJc w:val="left"/>
      <w:pPr>
        <w:ind w:left="2615" w:hanging="360"/>
      </w:pPr>
    </w:lvl>
    <w:lvl w:ilvl="4">
      <w:start w:val="1"/>
      <w:numFmt w:val="bullet"/>
      <w:lvlText w:val="•"/>
      <w:lvlJc w:val="left"/>
      <w:pPr>
        <w:ind w:left="3791" w:hanging="360"/>
      </w:pPr>
    </w:lvl>
    <w:lvl w:ilvl="5">
      <w:start w:val="1"/>
      <w:numFmt w:val="bullet"/>
      <w:lvlText w:val="•"/>
      <w:lvlJc w:val="left"/>
      <w:pPr>
        <w:ind w:left="4966" w:hanging="360"/>
      </w:pPr>
    </w:lvl>
    <w:lvl w:ilvl="6">
      <w:start w:val="1"/>
      <w:numFmt w:val="bullet"/>
      <w:lvlText w:val="•"/>
      <w:lvlJc w:val="left"/>
      <w:pPr>
        <w:ind w:left="6142" w:hanging="360"/>
      </w:pPr>
    </w:lvl>
    <w:lvl w:ilvl="7">
      <w:start w:val="1"/>
      <w:numFmt w:val="bullet"/>
      <w:lvlText w:val="•"/>
      <w:lvlJc w:val="left"/>
      <w:pPr>
        <w:ind w:left="7317" w:hanging="360"/>
      </w:pPr>
    </w:lvl>
    <w:lvl w:ilvl="8">
      <w:start w:val="1"/>
      <w:numFmt w:val="bullet"/>
      <w:lvlText w:val="•"/>
      <w:lvlJc w:val="left"/>
      <w:pPr>
        <w:ind w:left="8493" w:hanging="360"/>
      </w:pPr>
    </w:lvl>
  </w:abstractNum>
  <w:abstractNum w:abstractNumId="18">
    <w:nsid w:val="76172898"/>
    <w:multiLevelType w:val="multilevel"/>
    <w:tmpl w:val="0DA49C9A"/>
    <w:lvl w:ilvl="0">
      <w:start w:val="1"/>
      <w:numFmt w:val="bullet"/>
      <w:lvlText w:val="-"/>
      <w:lvlJc w:val="left"/>
      <w:pPr>
        <w:ind w:left="110" w:hanging="288"/>
      </w:pPr>
      <w:rPr>
        <w:rFonts w:ascii="Times New Roman" w:eastAsia="Times New Roman" w:hAnsi="Times New Roman" w:cs="Times New Roman"/>
        <w:sz w:val="25"/>
        <w:szCs w:val="25"/>
      </w:rPr>
    </w:lvl>
    <w:lvl w:ilvl="1">
      <w:start w:val="1"/>
      <w:numFmt w:val="bullet"/>
      <w:lvlText w:val="•"/>
      <w:lvlJc w:val="left"/>
      <w:pPr>
        <w:ind w:left="560" w:hanging="288"/>
      </w:pPr>
    </w:lvl>
    <w:lvl w:ilvl="2">
      <w:start w:val="1"/>
      <w:numFmt w:val="bullet"/>
      <w:lvlText w:val="•"/>
      <w:lvlJc w:val="left"/>
      <w:pPr>
        <w:ind w:left="1001" w:hanging="288"/>
      </w:pPr>
    </w:lvl>
    <w:lvl w:ilvl="3">
      <w:start w:val="1"/>
      <w:numFmt w:val="bullet"/>
      <w:lvlText w:val="•"/>
      <w:lvlJc w:val="left"/>
      <w:pPr>
        <w:ind w:left="1442" w:hanging="288"/>
      </w:pPr>
    </w:lvl>
    <w:lvl w:ilvl="4">
      <w:start w:val="1"/>
      <w:numFmt w:val="bullet"/>
      <w:lvlText w:val="•"/>
      <w:lvlJc w:val="left"/>
      <w:pPr>
        <w:ind w:left="1882" w:hanging="288"/>
      </w:pPr>
    </w:lvl>
    <w:lvl w:ilvl="5">
      <w:start w:val="1"/>
      <w:numFmt w:val="bullet"/>
      <w:lvlText w:val="•"/>
      <w:lvlJc w:val="left"/>
      <w:pPr>
        <w:ind w:left="2323" w:hanging="288"/>
      </w:pPr>
    </w:lvl>
    <w:lvl w:ilvl="6">
      <w:start w:val="1"/>
      <w:numFmt w:val="bullet"/>
      <w:lvlText w:val="•"/>
      <w:lvlJc w:val="left"/>
      <w:pPr>
        <w:ind w:left="2764" w:hanging="288"/>
      </w:pPr>
    </w:lvl>
    <w:lvl w:ilvl="7">
      <w:start w:val="1"/>
      <w:numFmt w:val="bullet"/>
      <w:lvlText w:val="•"/>
      <w:lvlJc w:val="left"/>
      <w:pPr>
        <w:ind w:left="3204" w:hanging="288"/>
      </w:pPr>
    </w:lvl>
    <w:lvl w:ilvl="8">
      <w:start w:val="1"/>
      <w:numFmt w:val="bullet"/>
      <w:lvlText w:val="•"/>
      <w:lvlJc w:val="left"/>
      <w:pPr>
        <w:ind w:left="3645" w:hanging="288"/>
      </w:pPr>
    </w:lvl>
  </w:abstractNum>
  <w:num w:numId="1">
    <w:abstractNumId w:val="16"/>
  </w:num>
  <w:num w:numId="2">
    <w:abstractNumId w:val="1"/>
  </w:num>
  <w:num w:numId="3">
    <w:abstractNumId w:val="6"/>
  </w:num>
  <w:num w:numId="4">
    <w:abstractNumId w:val="14"/>
  </w:num>
  <w:num w:numId="5">
    <w:abstractNumId w:val="18"/>
  </w:num>
  <w:num w:numId="6">
    <w:abstractNumId w:val="4"/>
  </w:num>
  <w:num w:numId="7">
    <w:abstractNumId w:val="9"/>
  </w:num>
  <w:num w:numId="8">
    <w:abstractNumId w:val="0"/>
  </w:num>
  <w:num w:numId="9">
    <w:abstractNumId w:val="10"/>
  </w:num>
  <w:num w:numId="10">
    <w:abstractNumId w:val="11"/>
  </w:num>
  <w:num w:numId="11">
    <w:abstractNumId w:val="17"/>
  </w:num>
  <w:num w:numId="12">
    <w:abstractNumId w:val="7"/>
  </w:num>
  <w:num w:numId="13">
    <w:abstractNumId w:val="5"/>
  </w:num>
  <w:num w:numId="14">
    <w:abstractNumId w:val="2"/>
  </w:num>
  <w:num w:numId="15">
    <w:abstractNumId w:val="8"/>
  </w:num>
  <w:num w:numId="16">
    <w:abstractNumId w:val="15"/>
  </w:num>
  <w:num w:numId="17">
    <w:abstractNumId w:val="3"/>
  </w:num>
  <w:num w:numId="18">
    <w:abstractNumId w:val="12"/>
  </w:num>
  <w:num w:numId="1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197D97"/>
    <w:rsid w:val="00137167"/>
    <w:rsid w:val="00197D97"/>
    <w:rsid w:val="00250175"/>
    <w:rsid w:val="004460AA"/>
    <w:rsid w:val="008B5824"/>
    <w:rsid w:val="00925B72"/>
    <w:rsid w:val="00B54A62"/>
    <w:rsid w:val="00BB6760"/>
    <w:rsid w:val="00CA64E8"/>
    <w:rsid w:val="00D0053A"/>
    <w:rsid w:val="00DC4564"/>
    <w:rsid w:val="00E54A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uk-UA"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33C77"/>
  </w:style>
  <w:style w:type="paragraph" w:styleId="1">
    <w:name w:val="heading 1"/>
    <w:basedOn w:val="normal"/>
    <w:next w:val="normal"/>
    <w:rsid w:val="00197D97"/>
    <w:pPr>
      <w:keepNext/>
      <w:keepLines/>
      <w:spacing w:before="480" w:after="120"/>
      <w:outlineLvl w:val="0"/>
    </w:pPr>
    <w:rPr>
      <w:b/>
      <w:sz w:val="48"/>
      <w:szCs w:val="48"/>
    </w:rPr>
  </w:style>
  <w:style w:type="paragraph" w:styleId="2">
    <w:name w:val="heading 2"/>
    <w:basedOn w:val="normal"/>
    <w:next w:val="normal"/>
    <w:rsid w:val="00197D97"/>
    <w:pPr>
      <w:keepNext/>
      <w:keepLines/>
      <w:spacing w:before="360" w:after="80"/>
      <w:outlineLvl w:val="1"/>
    </w:pPr>
    <w:rPr>
      <w:b/>
      <w:sz w:val="36"/>
      <w:szCs w:val="36"/>
    </w:rPr>
  </w:style>
  <w:style w:type="paragraph" w:styleId="3">
    <w:name w:val="heading 3"/>
    <w:basedOn w:val="normal"/>
    <w:next w:val="normal"/>
    <w:rsid w:val="00197D97"/>
    <w:pPr>
      <w:keepNext/>
      <w:keepLines/>
      <w:spacing w:before="280" w:after="80"/>
      <w:outlineLvl w:val="2"/>
    </w:pPr>
    <w:rPr>
      <w:b/>
      <w:sz w:val="28"/>
      <w:szCs w:val="28"/>
    </w:rPr>
  </w:style>
  <w:style w:type="paragraph" w:styleId="4">
    <w:name w:val="heading 4"/>
    <w:basedOn w:val="normal"/>
    <w:next w:val="normal"/>
    <w:rsid w:val="00197D97"/>
    <w:pPr>
      <w:keepNext/>
      <w:keepLines/>
      <w:spacing w:before="240" w:after="40"/>
      <w:outlineLvl w:val="3"/>
    </w:pPr>
    <w:rPr>
      <w:b/>
      <w:sz w:val="24"/>
      <w:szCs w:val="24"/>
    </w:rPr>
  </w:style>
  <w:style w:type="paragraph" w:styleId="5">
    <w:name w:val="heading 5"/>
    <w:basedOn w:val="normal"/>
    <w:next w:val="normal"/>
    <w:rsid w:val="00197D97"/>
    <w:pPr>
      <w:keepNext/>
      <w:keepLines/>
      <w:spacing w:before="220" w:after="40"/>
      <w:outlineLvl w:val="4"/>
    </w:pPr>
    <w:rPr>
      <w:b/>
    </w:rPr>
  </w:style>
  <w:style w:type="paragraph" w:styleId="6">
    <w:name w:val="heading 6"/>
    <w:basedOn w:val="normal"/>
    <w:next w:val="normal"/>
    <w:rsid w:val="00197D9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197D97"/>
  </w:style>
  <w:style w:type="table" w:customStyle="1" w:styleId="TableNormal">
    <w:name w:val="Table Normal"/>
    <w:rsid w:val="00197D97"/>
    <w:tblPr>
      <w:tblCellMar>
        <w:top w:w="0" w:type="dxa"/>
        <w:left w:w="0" w:type="dxa"/>
        <w:bottom w:w="0" w:type="dxa"/>
        <w:right w:w="0" w:type="dxa"/>
      </w:tblCellMar>
    </w:tblPr>
  </w:style>
  <w:style w:type="paragraph" w:styleId="a3">
    <w:name w:val="Title"/>
    <w:basedOn w:val="normal"/>
    <w:next w:val="normal"/>
    <w:rsid w:val="00197D97"/>
    <w:pPr>
      <w:keepNext/>
      <w:keepLines/>
      <w:spacing w:before="480" w:after="120"/>
    </w:pPr>
    <w:rPr>
      <w:b/>
      <w:sz w:val="72"/>
      <w:szCs w:val="72"/>
    </w:rPr>
  </w:style>
  <w:style w:type="table" w:customStyle="1" w:styleId="TableNormal0">
    <w:name w:val="Table Normal"/>
    <w:uiPriority w:val="2"/>
    <w:semiHidden/>
    <w:unhideWhenUsed/>
    <w:qFormat/>
    <w:rsid w:val="00133C77"/>
    <w:tblPr>
      <w:tblInd w:w="0" w:type="dxa"/>
      <w:tblCellMar>
        <w:top w:w="0" w:type="dxa"/>
        <w:left w:w="0" w:type="dxa"/>
        <w:bottom w:w="0" w:type="dxa"/>
        <w:right w:w="0" w:type="dxa"/>
      </w:tblCellMar>
    </w:tblPr>
  </w:style>
  <w:style w:type="paragraph" w:styleId="a4">
    <w:name w:val="Body Text"/>
    <w:basedOn w:val="a"/>
    <w:uiPriority w:val="1"/>
    <w:qFormat/>
    <w:rsid w:val="00133C77"/>
    <w:pPr>
      <w:ind w:left="396"/>
    </w:pPr>
    <w:rPr>
      <w:sz w:val="24"/>
      <w:szCs w:val="24"/>
    </w:rPr>
  </w:style>
  <w:style w:type="paragraph" w:customStyle="1" w:styleId="11">
    <w:name w:val="Заголовок 11"/>
    <w:basedOn w:val="a"/>
    <w:uiPriority w:val="1"/>
    <w:qFormat/>
    <w:rsid w:val="00133C77"/>
    <w:pPr>
      <w:ind w:left="2437"/>
      <w:outlineLvl w:val="1"/>
    </w:pPr>
    <w:rPr>
      <w:b/>
      <w:bCs/>
      <w:sz w:val="24"/>
      <w:szCs w:val="24"/>
    </w:rPr>
  </w:style>
  <w:style w:type="paragraph" w:customStyle="1" w:styleId="21">
    <w:name w:val="Заголовок 21"/>
    <w:basedOn w:val="a"/>
    <w:uiPriority w:val="1"/>
    <w:qFormat/>
    <w:rsid w:val="00133C77"/>
    <w:pPr>
      <w:spacing w:before="7" w:line="275" w:lineRule="exact"/>
      <w:ind w:left="2437" w:right="2839"/>
      <w:jc w:val="center"/>
      <w:outlineLvl w:val="2"/>
    </w:pPr>
    <w:rPr>
      <w:b/>
      <w:bCs/>
      <w:i/>
      <w:iCs/>
      <w:sz w:val="24"/>
      <w:szCs w:val="24"/>
    </w:rPr>
  </w:style>
  <w:style w:type="paragraph" w:styleId="a5">
    <w:name w:val="List Paragraph"/>
    <w:basedOn w:val="a"/>
    <w:uiPriority w:val="34"/>
    <w:qFormat/>
    <w:rsid w:val="00133C77"/>
    <w:pPr>
      <w:ind w:left="396"/>
    </w:pPr>
  </w:style>
  <w:style w:type="paragraph" w:customStyle="1" w:styleId="TableParagraph">
    <w:name w:val="Table Paragraph"/>
    <w:basedOn w:val="a"/>
    <w:uiPriority w:val="1"/>
    <w:qFormat/>
    <w:rsid w:val="00133C77"/>
    <w:pPr>
      <w:ind w:left="110"/>
    </w:pPr>
  </w:style>
  <w:style w:type="paragraph" w:styleId="a6">
    <w:name w:val="Normal (Web)"/>
    <w:basedOn w:val="a"/>
    <w:uiPriority w:val="99"/>
    <w:semiHidden/>
    <w:unhideWhenUsed/>
    <w:rsid w:val="004E3CED"/>
    <w:pPr>
      <w:widowControl/>
      <w:spacing w:before="100" w:beforeAutospacing="1" w:after="100" w:afterAutospacing="1"/>
    </w:pPr>
    <w:rPr>
      <w:sz w:val="24"/>
      <w:szCs w:val="24"/>
      <w:lang w:val="ru-RU"/>
    </w:rPr>
  </w:style>
  <w:style w:type="paragraph" w:styleId="a7">
    <w:name w:val="Subtitle"/>
    <w:basedOn w:val="normal"/>
    <w:next w:val="normal"/>
    <w:rsid w:val="00197D97"/>
    <w:pPr>
      <w:keepNext/>
      <w:keepLines/>
      <w:spacing w:before="360" w:after="80"/>
    </w:pPr>
    <w:rPr>
      <w:rFonts w:ascii="Georgia" w:eastAsia="Georgia" w:hAnsi="Georgia" w:cs="Georgia"/>
      <w:i/>
      <w:color w:val="666666"/>
      <w:sz w:val="48"/>
      <w:szCs w:val="48"/>
    </w:rPr>
  </w:style>
  <w:style w:type="table" w:customStyle="1" w:styleId="a8">
    <w:basedOn w:val="TableNormal0"/>
    <w:rsid w:val="00197D97"/>
    <w:tblPr>
      <w:tblStyleRowBandSize w:val="1"/>
      <w:tblStyleColBandSize w:val="1"/>
      <w:tblInd w:w="0" w:type="dxa"/>
      <w:tblCellMar>
        <w:top w:w="0" w:type="dxa"/>
        <w:left w:w="0" w:type="dxa"/>
        <w:bottom w:w="0" w:type="dxa"/>
        <w:right w:w="0" w:type="dxa"/>
      </w:tblCellMar>
    </w:tblPr>
  </w:style>
  <w:style w:type="table" w:customStyle="1" w:styleId="a9">
    <w:basedOn w:val="TableNormal0"/>
    <w:rsid w:val="00197D97"/>
    <w:tblPr>
      <w:tblStyleRowBandSize w:val="1"/>
      <w:tblStyleColBandSize w:val="1"/>
      <w:tblInd w:w="0" w:type="dxa"/>
      <w:tblCellMar>
        <w:top w:w="0" w:type="dxa"/>
        <w:left w:w="0" w:type="dxa"/>
        <w:bottom w:w="0" w:type="dxa"/>
        <w:right w:w="0" w:type="dxa"/>
      </w:tblCellMar>
    </w:tblPr>
  </w:style>
  <w:style w:type="table" w:customStyle="1" w:styleId="aa">
    <w:basedOn w:val="TableNormal0"/>
    <w:rsid w:val="00197D97"/>
    <w:tblPr>
      <w:tblStyleRowBandSize w:val="1"/>
      <w:tblStyleColBandSize w:val="1"/>
      <w:tblInd w:w="0" w:type="dxa"/>
      <w:tblCellMar>
        <w:top w:w="0" w:type="dxa"/>
        <w:left w:w="0" w:type="dxa"/>
        <w:bottom w:w="0" w:type="dxa"/>
        <w:right w:w="0" w:type="dxa"/>
      </w:tblCellMar>
    </w:tblPr>
  </w:style>
  <w:style w:type="table" w:customStyle="1" w:styleId="ab">
    <w:basedOn w:val="TableNormal0"/>
    <w:rsid w:val="00197D97"/>
    <w:tblPr>
      <w:tblStyleRowBandSize w:val="1"/>
      <w:tblStyleColBandSize w:val="1"/>
      <w:tblInd w:w="0" w:type="dxa"/>
      <w:tblCellMar>
        <w:top w:w="0" w:type="dxa"/>
        <w:left w:w="0" w:type="dxa"/>
        <w:bottom w:w="0" w:type="dxa"/>
        <w:right w:w="0" w:type="dxa"/>
      </w:tblCellMar>
    </w:tblPr>
  </w:style>
  <w:style w:type="paragraph" w:styleId="ac">
    <w:name w:val="Balloon Text"/>
    <w:basedOn w:val="a"/>
    <w:link w:val="ad"/>
    <w:uiPriority w:val="99"/>
    <w:semiHidden/>
    <w:unhideWhenUsed/>
    <w:rsid w:val="004460AA"/>
    <w:rPr>
      <w:rFonts w:ascii="Tahoma" w:hAnsi="Tahoma" w:cs="Tahoma"/>
      <w:sz w:val="16"/>
      <w:szCs w:val="16"/>
    </w:rPr>
  </w:style>
  <w:style w:type="character" w:customStyle="1" w:styleId="ad">
    <w:name w:val="Текст выноски Знак"/>
    <w:basedOn w:val="a0"/>
    <w:link w:val="ac"/>
    <w:uiPriority w:val="99"/>
    <w:semiHidden/>
    <w:rsid w:val="004460A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irbis-nbuv.gov.ua/cgi-bin/irbis_all/cgiirbis_64.exe?Z21ID&amp;I21DBN=EC&amp;P21DBN=EC&amp;S21STN=1&amp;S21REF=10&amp;S21FMT=fullw&amp;C21COM=S&amp;S21CNR=20&amp;S21P01=3&amp;S21P02=0&amp;S21P03=A%3D&amp;S21COLORTERMS=0&amp;S21STR=%D0%9A%D0%B0%D1%80%D0%B0%D0%B1%D0%B0%D0%BD%2C%20%D0%92%27%D1%8F%D1%87%D0%B5%D1%81%D0%BB%D0%B0%D0%B2%20%D0%86%D0%B2%D0%B0%D0%BD%D0%BE%D0%B2%D0%B8%D1%87" TargetMode="External"/><Relationship Id="rId13" Type="http://schemas.openxmlformats.org/officeDocument/2006/relationships/hyperlink" Target="http://irbis-nbuv.gov.ua/cgi-bin/irbis_all/cgiirbis_64.exe?Z21ID&amp;I21DBN=EC&amp;P21DBN=EC&amp;S21STN=1&amp;S21REF=10&amp;S21FMT=fullw&amp;C21COM=S&amp;S21CNR=20&amp;S21P01=3&amp;S21P02=0&amp;S21P03=A%3D&amp;S21COLORTERMS=0&amp;S21STR=%D0%A0%D0%B5%D0%B1%D1%80%D1%96%D0%B9%20%D0%9E%2E%20%D0%92%2E" TargetMode="External"/><Relationship Id="rId18" Type="http://schemas.openxmlformats.org/officeDocument/2006/relationships/hyperlink" Target="https://learnenglish.britishcouncil.org/grammar" TargetMode="External"/><Relationship Id="rId3" Type="http://schemas.openxmlformats.org/officeDocument/2006/relationships/settings" Target="settings.xml"/><Relationship Id="rId21" Type="http://schemas.openxmlformats.org/officeDocument/2006/relationships/hyperlink" Target="https://learnenglish.britishcouncil.org/general-english" TargetMode="External"/><Relationship Id="rId7" Type="http://schemas.openxmlformats.org/officeDocument/2006/relationships/hyperlink" Target="http://irbis-nbuv.gov.ua/cgi-bin/irbis_all/cgiirbis_64.exe?Z21ID&amp;I21DBN=EC&amp;P21DBN=EC&amp;S21STN=1&amp;S21REF=10&amp;S21FMT=fullw&amp;C21COM=S&amp;S21CNR=20&amp;S21P01=3&amp;S21P02=0&amp;S21P03=A%3D&amp;S21COLORTERMS=0&amp;S21STR=%D0%9A%D0%B0%D1%80%D0%B0%D0%B1%D0%B0%D0%BD%2C%20%D0%92%27%D1%8F%D1%87%D0%B5%D1%81%D0%BB%D0%B0%D0%B2%20%D0%86%D0%B2%D0%B0%D0%BD%D0%BE%D0%B2%D0%B8%D1%87" TargetMode="External"/><Relationship Id="rId12" Type="http://schemas.openxmlformats.org/officeDocument/2006/relationships/hyperlink" Target="http://irbis-nbuv.gov.ua/cgi-bin/irbis_all/cgiirbis_64.exe?Z21ID&amp;I21DBN=EC&amp;P21DBN=EC&amp;S21STN=1&amp;S21REF=10&amp;S21FMT=fullw&amp;C21COM=S&amp;S21CNR=20&amp;S21P01=3&amp;S21P02=0&amp;S21P03=A%3D&amp;S21COLORTERMS=0&amp;S21STR=%D0%A7%D0%B5%D1%80%D0%BD%D0%BE%D0%B2%D0%B0%D1%82%D0%B8%D0%B9%2C%20%D0%9B%D0%B5%D0%BE%D0%BD%D1%96%D0%B4%20%D0%9C%D0%B8%D0%BA%D0%BE%D0%BB%D0%B0%D0%B9%D0%BE%D0%B2%D0%B8%D1%87" TargetMode="External"/><Relationship Id="rId17" Type="http://schemas.openxmlformats.org/officeDocument/2006/relationships/hyperlink" Target="https://learnenglish.britishcouncil.org/courses" TargetMode="External"/><Relationship Id="rId2" Type="http://schemas.openxmlformats.org/officeDocument/2006/relationships/styles" Target="styles.xml"/><Relationship Id="rId16" Type="http://schemas.openxmlformats.org/officeDocument/2006/relationships/hyperlink" Target="https://learnenglish.britishcouncil.org/skills" TargetMode="External"/><Relationship Id="rId20" Type="http://schemas.openxmlformats.org/officeDocument/2006/relationships/hyperlink" Target="https://learnenglish.britishcouncil.org/business-english"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irbis-nbuv.gov.ua/cgi-bin/irbis_all/cgiirbis_64.exe?Z21ID&amp;I21DBN=EC&amp;P21DBN=EC&amp;S21STN=1&amp;S21REF=10&amp;S21FMT=fullw&amp;C21COM=S&amp;S21CNR=20&amp;S21P01=3&amp;S21P02=0&amp;S21P03=A%3D&amp;S21COLORTERMS=0&amp;S21STR=%D0%9A%D0%B0%D1%80%D0%B0%D0%B1%D0%B0%D0%BD%2C%20%D0%92%27%D1%8F%D1%87%D0%B5%D1%81%D0%BB%D0%B0%D0%B2%20%D0%86%D0%B2%D0%B0%D0%BD%D0%BE%D0%B2%D0%B8%D1%87"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irbis-nbuv.gov.ua/cgi-bin/irbis_all/cgiirbis_64.exe?Z21ID&amp;I21DBN=EC&amp;P21DBN=EC&amp;S21STN=1&amp;S21REF=10&amp;S21FMT=fullw&amp;C21COM=S&amp;S21CNR=20&amp;S21P01=3&amp;S21P02=0&amp;S21P03=A%3D&amp;S21COLORTERMS=0&amp;S21STR=%D0%9A%D0%B0%D1%80%D0%B0%D0%B1%D0%B0%D0%BD%2C%20%D0%92%27%D1%8F%D1%87%D0%B5%D1%81%D0%BB%D0%B0%D0%B2%20%D0%86%D0%B2%D0%B0%D0%BD%D0%BE%D0%B2%D0%B8%D1%87" TargetMode="External"/><Relationship Id="rId23" Type="http://schemas.openxmlformats.org/officeDocument/2006/relationships/fontTable" Target="fontTable.xml"/><Relationship Id="rId10" Type="http://schemas.openxmlformats.org/officeDocument/2006/relationships/hyperlink" Target="http://irbis-nbuv.gov.ua/cgi-bin/irbis_all/cgiirbis_64.exe?Z21ID&amp;I21DBN=EC&amp;P21DBN=EC&amp;S21STN=1&amp;S21REF=10&amp;S21FMT=fullw&amp;C21COM=S&amp;S21CNR=20&amp;S21P01=3&amp;S21P02=0&amp;S21P03=A%3D&amp;S21COLORTERMS=0&amp;S21STR=%D0%9A%D0%B0%D1%80%D0%B0%D0%B1%D0%B0%D0%BD%2C%20%D0%92%27%D1%8F%D1%87%D0%B5%D1%81%D0%BB%D0%B0%D0%B2%20%D0%86%D0%B2%D0%B0%D0%BD%D0%BE%D0%B2%D0%B8%D1%87" TargetMode="External"/><Relationship Id="rId19" Type="http://schemas.openxmlformats.org/officeDocument/2006/relationships/hyperlink" Target="https://learnenglish.britishcouncil.org/vocabulary" TargetMode="External"/><Relationship Id="rId4" Type="http://schemas.openxmlformats.org/officeDocument/2006/relationships/webSettings" Target="webSettings.xml"/><Relationship Id="rId9" Type="http://schemas.openxmlformats.org/officeDocument/2006/relationships/hyperlink" Target="http://irbis-nbuv.gov.ua/cgi-bin/irbis_all/cgiirbis_64.exe?Z21ID&amp;I21DBN=EC&amp;P21DBN=EC&amp;S21STN=1&amp;S21REF=10&amp;S21FMT=fullw&amp;C21COM=S&amp;S21CNR=20&amp;S21P01=3&amp;S21P02=0&amp;S21P03=A%3D&amp;S21COLORTERMS=0&amp;S21STR=%D0%9A%D0%B0%D1%80%D0%B0%D0%B1%D0%B0%D0%BD%2C%20%D0%92%27%D1%8F%D1%87%D0%B5%D1%81%D0%BB%D0%B0%D0%B2%20%D0%86%D0%B2%D0%B0%D0%BD%D0%BE%D0%B2%D0%B8%D1%87" TargetMode="External"/><Relationship Id="rId14" Type="http://schemas.openxmlformats.org/officeDocument/2006/relationships/hyperlink" Target="http://irbis-nbuv.gov.ua/cgi-bin/irbis_all/cgiirbis_64.exe?Z21ID&amp;I21DBN=EC&amp;P21DBN=EC&amp;S21STN=1&amp;S21REF=10&amp;S21FMT=fullw&amp;C21COM=S&amp;S21CNR=20&amp;S21P01=3&amp;S21P02=0&amp;S21P03=A%3D&amp;S21COLORTERMS=0&amp;S21STR=%D0%A7%D0%B5%D1%80%D0%BD%D0%BE%D0%B2%D0%B0%D1%82%D0%B8%D0%B9%2C%20%D0%9B%D0%B5%D0%BE%D0%BD%D1%96%D0%B4%20%D0%9C%D0%B8%D0%BA%D0%BE%D0%BB%D0%B0%D0%B9%D0%BE%D0%B2%D0%B8%D1%87" TargetMode="External"/><Relationship Id="rId22" Type="http://schemas.openxmlformats.org/officeDocument/2006/relationships/hyperlink" Target="https://learnenglish.britishcouncil.org/IEL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22</Pages>
  <Words>7342</Words>
  <Characters>41850</Characters>
  <Application>Microsoft Office Word</Application>
  <DocSecurity>0</DocSecurity>
  <Lines>348</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49094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Бозняк</cp:lastModifiedBy>
  <cp:revision>7</cp:revision>
  <dcterms:created xsi:type="dcterms:W3CDTF">2021-09-20T17:06:00Z</dcterms:created>
  <dcterms:modified xsi:type="dcterms:W3CDTF">2021-11-16T09:40:00Z</dcterms:modified>
</cp:coreProperties>
</file>